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E6" w:rsidRPr="00CD2F5A" w:rsidRDefault="00326268" w:rsidP="00880B4A">
      <w:pPr>
        <w:ind w:firstLine="720"/>
        <w:jc w:val="center"/>
        <w:rPr>
          <w:b/>
          <w:sz w:val="28"/>
          <w:szCs w:val="28"/>
        </w:rPr>
      </w:pPr>
      <w:r w:rsidRPr="00CD2F5A">
        <w:rPr>
          <w:b/>
          <w:sz w:val="28"/>
          <w:szCs w:val="28"/>
        </w:rPr>
        <w:t>ПОЛ</w:t>
      </w:r>
      <w:r w:rsidR="0018092B" w:rsidRPr="00CD2F5A">
        <w:rPr>
          <w:b/>
          <w:sz w:val="28"/>
          <w:szCs w:val="28"/>
        </w:rPr>
        <w:t>ОЖЕНИЕ О ПРОВЕДЕНИИ</w:t>
      </w:r>
    </w:p>
    <w:p w:rsidR="00880B4A" w:rsidRDefault="0018092B" w:rsidP="00880B4A">
      <w:pPr>
        <w:ind w:firstLine="720"/>
        <w:jc w:val="center"/>
        <w:rPr>
          <w:b/>
          <w:sz w:val="28"/>
          <w:szCs w:val="28"/>
        </w:rPr>
      </w:pPr>
      <w:r w:rsidRPr="00CD2F5A">
        <w:rPr>
          <w:b/>
          <w:sz w:val="28"/>
          <w:szCs w:val="28"/>
        </w:rPr>
        <w:t xml:space="preserve">КОНКУРСА РАБОТ МОЛОДЫХ УЧЕНЫХ В ОБЛАСТИ РЕАБИЛИТАЦИОННОЙ МЕДИЦИНЫ </w:t>
      </w:r>
      <w:r w:rsidR="00B33F07" w:rsidRPr="00CD2F5A">
        <w:rPr>
          <w:b/>
          <w:sz w:val="28"/>
          <w:szCs w:val="28"/>
        </w:rPr>
        <w:t>В РАМКАХ «NEXUS MEDICUS»</w:t>
      </w:r>
      <w:r w:rsidR="00880B4A">
        <w:rPr>
          <w:b/>
          <w:sz w:val="28"/>
          <w:szCs w:val="28"/>
        </w:rPr>
        <w:t xml:space="preserve">: ВСЕРОССИЙСКАЯ НАУЧНО-ПРАКТИЧЕСКАЯ КОНФЕРЕНЦИЯ </w:t>
      </w:r>
    </w:p>
    <w:p w:rsidR="00880B4A" w:rsidRDefault="00880B4A" w:rsidP="00880B4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МЕЖДУНАРОДНЫМ УЧАСТИЕМ </w:t>
      </w:r>
    </w:p>
    <w:p w:rsidR="00065BE6" w:rsidRPr="00CD2F5A" w:rsidRDefault="00880B4A" w:rsidP="00880B4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«СОВРЕМЕННЫЕ ПОДХОДЫ К ВОПРОСАМ РЕАБИЛИТАЦИИ»</w:t>
      </w:r>
    </w:p>
    <w:p w:rsidR="00065BE6" w:rsidRPr="00CD2F5A" w:rsidRDefault="00065BE6" w:rsidP="00CD2F5A">
      <w:pPr>
        <w:pStyle w:val="a3"/>
        <w:ind w:left="0" w:firstLine="720"/>
        <w:jc w:val="both"/>
        <w:rPr>
          <w:b/>
          <w:sz w:val="28"/>
          <w:szCs w:val="28"/>
        </w:rPr>
      </w:pPr>
    </w:p>
    <w:p w:rsidR="00065BE6" w:rsidRPr="00CD2F5A" w:rsidRDefault="002F45B8" w:rsidP="00CD2F5A">
      <w:pPr>
        <w:pStyle w:val="a3"/>
        <w:ind w:left="0" w:firstLine="720"/>
        <w:jc w:val="center"/>
        <w:rPr>
          <w:sz w:val="28"/>
          <w:szCs w:val="28"/>
        </w:rPr>
      </w:pPr>
      <w:r w:rsidRPr="00CD2F5A">
        <w:rPr>
          <w:sz w:val="28"/>
          <w:szCs w:val="28"/>
        </w:rPr>
        <w:t>ОБЩИЕ ПОЛОЖЕНИЯ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 xml:space="preserve">Настоящее положение определяет условия и порядок проведения конкурса </w:t>
      </w:r>
      <w:r w:rsidR="00510099" w:rsidRPr="00CD2F5A">
        <w:rPr>
          <w:sz w:val="28"/>
          <w:szCs w:val="28"/>
        </w:rPr>
        <w:t xml:space="preserve">работ молодых </w:t>
      </w:r>
      <w:r w:rsidR="00326268" w:rsidRPr="00CD2F5A">
        <w:rPr>
          <w:sz w:val="28"/>
          <w:szCs w:val="28"/>
        </w:rPr>
        <w:t xml:space="preserve">ученых </w:t>
      </w:r>
      <w:r w:rsidR="0018092B" w:rsidRPr="00CD2F5A">
        <w:rPr>
          <w:sz w:val="28"/>
          <w:szCs w:val="28"/>
        </w:rPr>
        <w:t xml:space="preserve">в области реабилитационной медицины </w:t>
      </w:r>
      <w:r w:rsidR="00B33F07" w:rsidRPr="00CD2F5A">
        <w:rPr>
          <w:sz w:val="28"/>
          <w:szCs w:val="28"/>
        </w:rPr>
        <w:t xml:space="preserve">в рамках </w:t>
      </w:r>
      <w:bookmarkStart w:id="0" w:name="_Hlk516744676"/>
      <w:r w:rsidR="00326268" w:rsidRPr="00CD2F5A">
        <w:rPr>
          <w:sz w:val="28"/>
          <w:szCs w:val="28"/>
        </w:rPr>
        <w:t>«</w:t>
      </w:r>
      <w:proofErr w:type="spellStart"/>
      <w:r w:rsidR="00510099" w:rsidRPr="00CD2F5A">
        <w:rPr>
          <w:sz w:val="28"/>
          <w:szCs w:val="28"/>
        </w:rPr>
        <w:t>Nexus</w:t>
      </w:r>
      <w:proofErr w:type="spellEnd"/>
      <w:r w:rsidR="00510099" w:rsidRPr="00CD2F5A">
        <w:rPr>
          <w:sz w:val="28"/>
          <w:szCs w:val="28"/>
        </w:rPr>
        <w:t xml:space="preserve"> </w:t>
      </w:r>
      <w:proofErr w:type="spellStart"/>
      <w:r w:rsidR="00510099" w:rsidRPr="00CD2F5A">
        <w:rPr>
          <w:sz w:val="28"/>
          <w:szCs w:val="28"/>
        </w:rPr>
        <w:t>Medicus</w:t>
      </w:r>
      <w:proofErr w:type="spellEnd"/>
      <w:r w:rsidR="00A436CD">
        <w:rPr>
          <w:sz w:val="28"/>
          <w:szCs w:val="28"/>
        </w:rPr>
        <w:t>»</w:t>
      </w:r>
      <w:r w:rsidR="00510099" w:rsidRPr="00CD2F5A">
        <w:rPr>
          <w:sz w:val="28"/>
          <w:szCs w:val="28"/>
        </w:rPr>
        <w:t>: Всероссийская научно-практическая конференция с международным участием «Современные подходы к вопросам реабилитации»</w:t>
      </w:r>
      <w:bookmarkEnd w:id="0"/>
      <w:r w:rsidR="0018092B" w:rsidRPr="00CD2F5A">
        <w:rPr>
          <w:sz w:val="28"/>
          <w:szCs w:val="28"/>
        </w:rPr>
        <w:t xml:space="preserve"> (далее Конкурс)</w:t>
      </w:r>
      <w:r w:rsidR="00B33F07" w:rsidRPr="00CD2F5A">
        <w:rPr>
          <w:sz w:val="28"/>
          <w:szCs w:val="28"/>
        </w:rPr>
        <w:t>.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 xml:space="preserve">Конкурс организуется по инициативе </w:t>
      </w:r>
      <w:r w:rsidR="00510099" w:rsidRPr="00CD2F5A">
        <w:rPr>
          <w:sz w:val="28"/>
          <w:szCs w:val="28"/>
        </w:rPr>
        <w:t>Ульяновского государственного университета</w:t>
      </w:r>
      <w:r w:rsidR="00880B4A">
        <w:rPr>
          <w:sz w:val="28"/>
          <w:szCs w:val="28"/>
        </w:rPr>
        <w:t>,</w:t>
      </w:r>
      <w:r w:rsidR="00510099" w:rsidRPr="00CD2F5A">
        <w:rPr>
          <w:sz w:val="28"/>
          <w:szCs w:val="28"/>
        </w:rPr>
        <w:t xml:space="preserve"> </w:t>
      </w:r>
      <w:r w:rsidR="00D62BA2" w:rsidRPr="00CD2F5A">
        <w:rPr>
          <w:sz w:val="28"/>
          <w:szCs w:val="28"/>
        </w:rPr>
        <w:t>Н</w:t>
      </w:r>
      <w:r w:rsidR="00510099" w:rsidRPr="00CD2F5A">
        <w:rPr>
          <w:sz w:val="28"/>
          <w:szCs w:val="28"/>
        </w:rPr>
        <w:t>ационального</w:t>
      </w:r>
      <w:r w:rsidR="00D62BA2" w:rsidRPr="00CD2F5A">
        <w:rPr>
          <w:sz w:val="28"/>
          <w:szCs w:val="28"/>
        </w:rPr>
        <w:t xml:space="preserve"> Ф</w:t>
      </w:r>
      <w:r w:rsidR="00510099" w:rsidRPr="00CD2F5A">
        <w:rPr>
          <w:sz w:val="28"/>
          <w:szCs w:val="28"/>
        </w:rPr>
        <w:t>онда</w:t>
      </w:r>
      <w:r w:rsidR="00D62BA2" w:rsidRPr="00CD2F5A">
        <w:rPr>
          <w:sz w:val="28"/>
          <w:szCs w:val="28"/>
        </w:rPr>
        <w:t xml:space="preserve"> Подготовки К</w:t>
      </w:r>
      <w:r w:rsidR="00880B4A">
        <w:rPr>
          <w:sz w:val="28"/>
          <w:szCs w:val="28"/>
        </w:rPr>
        <w:t xml:space="preserve">адров и Союза </w:t>
      </w:r>
      <w:proofErr w:type="spellStart"/>
      <w:r w:rsidR="00880B4A">
        <w:rPr>
          <w:sz w:val="28"/>
          <w:szCs w:val="28"/>
        </w:rPr>
        <w:t>реабилитологов</w:t>
      </w:r>
      <w:proofErr w:type="spellEnd"/>
      <w:r w:rsidR="00880B4A">
        <w:rPr>
          <w:sz w:val="28"/>
          <w:szCs w:val="28"/>
        </w:rPr>
        <w:t xml:space="preserve"> России</w:t>
      </w:r>
      <w:r w:rsidR="00510099" w:rsidRPr="00CD2F5A">
        <w:rPr>
          <w:sz w:val="28"/>
          <w:szCs w:val="28"/>
        </w:rPr>
        <w:t>.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Основной целью Конкурса является поддержка российской научно-одаренной молодежи, привлечение молодежи к поиску ответов на решение глобальных научных проблем</w:t>
      </w:r>
      <w:r w:rsidR="00326268" w:rsidRPr="00CD2F5A">
        <w:rPr>
          <w:sz w:val="28"/>
          <w:szCs w:val="28"/>
        </w:rPr>
        <w:t xml:space="preserve"> в области реабилитации</w:t>
      </w:r>
      <w:r w:rsidRPr="00CD2F5A">
        <w:rPr>
          <w:sz w:val="28"/>
          <w:szCs w:val="28"/>
        </w:rPr>
        <w:t>, расширение представлений молодежи о науке как о важном ресурсе российского общества, укрепление образовательных и научных связей между поколениями ученых в рамках отдельных научных направлений и междисциплинарного сотрудничества.</w:t>
      </w:r>
    </w:p>
    <w:p w:rsidR="00065BE6" w:rsidRPr="00CD2F5A" w:rsidRDefault="00065BE6" w:rsidP="00CD2F5A">
      <w:pPr>
        <w:pStyle w:val="a3"/>
        <w:ind w:left="0" w:firstLine="720"/>
        <w:jc w:val="both"/>
        <w:rPr>
          <w:sz w:val="28"/>
          <w:szCs w:val="28"/>
        </w:rPr>
      </w:pPr>
    </w:p>
    <w:p w:rsidR="00065BE6" w:rsidRPr="00CD2F5A" w:rsidRDefault="00065BE6" w:rsidP="00CD2F5A">
      <w:pPr>
        <w:pStyle w:val="a3"/>
        <w:ind w:left="0" w:firstLine="720"/>
        <w:jc w:val="both"/>
        <w:rPr>
          <w:sz w:val="28"/>
          <w:szCs w:val="28"/>
        </w:rPr>
      </w:pPr>
    </w:p>
    <w:p w:rsidR="00065BE6" w:rsidRPr="00CD2F5A" w:rsidRDefault="002F45B8" w:rsidP="00CD2F5A">
      <w:pPr>
        <w:pStyle w:val="a3"/>
        <w:ind w:left="0" w:firstLine="720"/>
        <w:jc w:val="center"/>
        <w:rPr>
          <w:sz w:val="28"/>
          <w:szCs w:val="28"/>
        </w:rPr>
      </w:pPr>
      <w:r w:rsidRPr="00CD2F5A">
        <w:rPr>
          <w:sz w:val="28"/>
          <w:szCs w:val="28"/>
        </w:rPr>
        <w:t>ФОРМАТ ПРОВЕДЕНИЯ КОНКУРСА</w:t>
      </w:r>
    </w:p>
    <w:p w:rsidR="00326268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Формат пров</w:t>
      </w:r>
      <w:r w:rsidR="00B33F07" w:rsidRPr="00CD2F5A">
        <w:rPr>
          <w:sz w:val="28"/>
          <w:szCs w:val="28"/>
        </w:rPr>
        <w:t xml:space="preserve">едения </w:t>
      </w:r>
      <w:r w:rsidR="00880B4A">
        <w:rPr>
          <w:sz w:val="28"/>
          <w:szCs w:val="28"/>
        </w:rPr>
        <w:t>К</w:t>
      </w:r>
      <w:r w:rsidR="00B33F07" w:rsidRPr="00CD2F5A">
        <w:rPr>
          <w:sz w:val="28"/>
          <w:szCs w:val="28"/>
        </w:rPr>
        <w:t>онкурса предполагает два</w:t>
      </w:r>
      <w:r w:rsidRPr="00CD2F5A">
        <w:rPr>
          <w:sz w:val="28"/>
          <w:szCs w:val="28"/>
        </w:rPr>
        <w:t xml:space="preserve"> этапа</w:t>
      </w:r>
      <w:r w:rsidR="003A4CD8">
        <w:rPr>
          <w:sz w:val="28"/>
          <w:szCs w:val="28"/>
        </w:rPr>
        <w:t>.</w:t>
      </w:r>
      <w:r w:rsidRPr="00CD2F5A">
        <w:rPr>
          <w:sz w:val="28"/>
          <w:szCs w:val="28"/>
        </w:rPr>
        <w:t xml:space="preserve"> Первый этап </w:t>
      </w:r>
      <w:r w:rsidR="00880B4A">
        <w:rPr>
          <w:sz w:val="28"/>
          <w:szCs w:val="28"/>
        </w:rPr>
        <w:t>К</w:t>
      </w:r>
      <w:r w:rsidRPr="00CD2F5A">
        <w:rPr>
          <w:sz w:val="28"/>
          <w:szCs w:val="28"/>
        </w:rPr>
        <w:t>онкурса проводится</w:t>
      </w:r>
      <w:r w:rsidR="00326268" w:rsidRPr="00CD2F5A">
        <w:rPr>
          <w:sz w:val="28"/>
          <w:szCs w:val="28"/>
        </w:rPr>
        <w:t xml:space="preserve"> в </w:t>
      </w:r>
      <w:r w:rsidR="002442E3">
        <w:rPr>
          <w:sz w:val="28"/>
          <w:szCs w:val="28"/>
        </w:rPr>
        <w:t>за</w:t>
      </w:r>
      <w:r w:rsidR="00F7084B" w:rsidRPr="00CD2F5A">
        <w:rPr>
          <w:sz w:val="28"/>
          <w:szCs w:val="28"/>
        </w:rPr>
        <w:t>очной</w:t>
      </w:r>
      <w:r w:rsidR="00164ECF">
        <w:rPr>
          <w:sz w:val="28"/>
          <w:szCs w:val="28"/>
        </w:rPr>
        <w:t xml:space="preserve"> форме</w:t>
      </w:r>
      <w:r w:rsidR="00326268" w:rsidRPr="00CD2F5A">
        <w:rPr>
          <w:sz w:val="28"/>
          <w:szCs w:val="28"/>
        </w:rPr>
        <w:t>. В</w:t>
      </w:r>
      <w:r w:rsidRPr="00CD2F5A">
        <w:rPr>
          <w:sz w:val="28"/>
          <w:szCs w:val="28"/>
        </w:rPr>
        <w:t xml:space="preserve">торой этап предусматривает непосредственное участие в конкурсе и будет проходить в рамках проведения </w:t>
      </w:r>
      <w:r w:rsidR="00326268" w:rsidRPr="00CD2F5A">
        <w:rPr>
          <w:sz w:val="28"/>
          <w:szCs w:val="28"/>
        </w:rPr>
        <w:t>«</w:t>
      </w:r>
      <w:proofErr w:type="spellStart"/>
      <w:r w:rsidR="00326268" w:rsidRPr="00CD2F5A">
        <w:rPr>
          <w:sz w:val="28"/>
          <w:szCs w:val="28"/>
        </w:rPr>
        <w:t>Nexus</w:t>
      </w:r>
      <w:proofErr w:type="spellEnd"/>
      <w:r w:rsidR="00326268" w:rsidRPr="00CD2F5A">
        <w:rPr>
          <w:sz w:val="28"/>
          <w:szCs w:val="28"/>
        </w:rPr>
        <w:t xml:space="preserve"> </w:t>
      </w:r>
      <w:proofErr w:type="spellStart"/>
      <w:r w:rsidR="00326268" w:rsidRPr="00CD2F5A">
        <w:rPr>
          <w:sz w:val="28"/>
          <w:szCs w:val="28"/>
        </w:rPr>
        <w:t>Medicus</w:t>
      </w:r>
      <w:proofErr w:type="spellEnd"/>
      <w:r w:rsidR="00A436CD">
        <w:rPr>
          <w:sz w:val="28"/>
          <w:szCs w:val="28"/>
        </w:rPr>
        <w:t>»</w:t>
      </w:r>
      <w:r w:rsidR="00326268" w:rsidRPr="00CD2F5A">
        <w:rPr>
          <w:sz w:val="28"/>
          <w:szCs w:val="28"/>
        </w:rPr>
        <w:t>: Всероссийская научно-практическая конференция с международным участием «Современные подходы к вопросам реабилитации»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 xml:space="preserve">Дистанционное участие </w:t>
      </w:r>
      <w:r w:rsidR="00B33F07" w:rsidRPr="00CD2F5A">
        <w:rPr>
          <w:sz w:val="28"/>
          <w:szCs w:val="28"/>
        </w:rPr>
        <w:t xml:space="preserve">во втором </w:t>
      </w:r>
      <w:r w:rsidRPr="00CD2F5A">
        <w:rPr>
          <w:sz w:val="28"/>
          <w:szCs w:val="28"/>
        </w:rPr>
        <w:t xml:space="preserve"> этапе </w:t>
      </w:r>
      <w:r w:rsidR="00880B4A">
        <w:rPr>
          <w:sz w:val="28"/>
          <w:szCs w:val="28"/>
        </w:rPr>
        <w:t>К</w:t>
      </w:r>
      <w:r w:rsidRPr="00CD2F5A">
        <w:rPr>
          <w:sz w:val="28"/>
          <w:szCs w:val="28"/>
        </w:rPr>
        <w:t>онкурса не предусмотрено.</w:t>
      </w:r>
    </w:p>
    <w:p w:rsidR="00065BE6" w:rsidRPr="00CD2F5A" w:rsidRDefault="000468B8" w:rsidP="00CD2F5A">
      <w:pPr>
        <w:pStyle w:val="a3"/>
        <w:ind w:left="0" w:firstLine="720"/>
        <w:jc w:val="both"/>
        <w:rPr>
          <w:sz w:val="28"/>
          <w:szCs w:val="28"/>
        </w:rPr>
      </w:pPr>
      <w:r w:rsidRPr="000468B8">
        <w:rPr>
          <w:sz w:val="28"/>
          <w:szCs w:val="28"/>
        </w:rPr>
        <w:t>Тезисы работ, прошедшие отбор экспертной комиссией</w:t>
      </w:r>
      <w:r>
        <w:rPr>
          <w:sz w:val="28"/>
          <w:szCs w:val="28"/>
        </w:rPr>
        <w:t xml:space="preserve">, будут опубликованы </w:t>
      </w:r>
      <w:r w:rsidR="002F45B8" w:rsidRPr="00CD2F5A">
        <w:rPr>
          <w:sz w:val="28"/>
          <w:szCs w:val="28"/>
        </w:rPr>
        <w:t xml:space="preserve">в сборнике </w:t>
      </w:r>
      <w:r w:rsidRPr="000468B8">
        <w:rPr>
          <w:sz w:val="28"/>
          <w:szCs w:val="28"/>
        </w:rPr>
        <w:t>трудов «</w:t>
      </w:r>
      <w:proofErr w:type="spellStart"/>
      <w:r w:rsidRPr="000468B8">
        <w:rPr>
          <w:sz w:val="28"/>
          <w:szCs w:val="28"/>
        </w:rPr>
        <w:t>Nexus</w:t>
      </w:r>
      <w:proofErr w:type="spellEnd"/>
      <w:r w:rsidRPr="000468B8">
        <w:rPr>
          <w:sz w:val="28"/>
          <w:szCs w:val="28"/>
        </w:rPr>
        <w:t xml:space="preserve"> </w:t>
      </w:r>
      <w:proofErr w:type="spellStart"/>
      <w:r w:rsidRPr="000468B8">
        <w:rPr>
          <w:sz w:val="28"/>
          <w:szCs w:val="28"/>
        </w:rPr>
        <w:t>Medicus</w:t>
      </w:r>
      <w:proofErr w:type="spellEnd"/>
      <w:r w:rsidR="00A436CD">
        <w:rPr>
          <w:sz w:val="28"/>
          <w:szCs w:val="28"/>
        </w:rPr>
        <w:t>»</w:t>
      </w:r>
      <w:r w:rsidRPr="000468B8">
        <w:rPr>
          <w:sz w:val="28"/>
          <w:szCs w:val="28"/>
        </w:rPr>
        <w:t>: Всероссийская научно-практическая конференция с международным участием «Современные подходы к вопросам реабилитации». Сборник будет проиндексирован в РИНЦ.</w:t>
      </w:r>
    </w:p>
    <w:p w:rsidR="00065BE6" w:rsidRPr="00CD2F5A" w:rsidRDefault="00065BE6" w:rsidP="00CD2F5A">
      <w:pPr>
        <w:pStyle w:val="a3"/>
        <w:ind w:left="0" w:firstLine="720"/>
        <w:jc w:val="both"/>
        <w:rPr>
          <w:sz w:val="28"/>
          <w:szCs w:val="28"/>
        </w:rPr>
      </w:pPr>
    </w:p>
    <w:p w:rsidR="00CD29FF" w:rsidRDefault="002F45B8" w:rsidP="00CD2F5A">
      <w:pPr>
        <w:pStyle w:val="a3"/>
        <w:ind w:left="0" w:firstLine="720"/>
        <w:jc w:val="center"/>
        <w:rPr>
          <w:sz w:val="28"/>
          <w:szCs w:val="28"/>
        </w:rPr>
      </w:pPr>
      <w:r w:rsidRPr="00CD2F5A">
        <w:rPr>
          <w:sz w:val="28"/>
          <w:szCs w:val="28"/>
        </w:rPr>
        <w:t xml:space="preserve">ПЕРЕЧЕНЬ ОБЛАСТЕЙ НАУК, </w:t>
      </w:r>
    </w:p>
    <w:p w:rsidR="00065BE6" w:rsidRPr="00CD2F5A" w:rsidRDefault="002F45B8" w:rsidP="00CD2F5A">
      <w:pPr>
        <w:pStyle w:val="a3"/>
        <w:ind w:left="0" w:firstLine="720"/>
        <w:jc w:val="center"/>
        <w:rPr>
          <w:sz w:val="28"/>
          <w:szCs w:val="28"/>
        </w:rPr>
      </w:pPr>
      <w:r w:rsidRPr="00CD2F5A">
        <w:rPr>
          <w:sz w:val="28"/>
          <w:szCs w:val="28"/>
        </w:rPr>
        <w:t xml:space="preserve">ПО </w:t>
      </w:r>
      <w:proofErr w:type="gramStart"/>
      <w:r w:rsidRPr="00CD2F5A">
        <w:rPr>
          <w:sz w:val="28"/>
          <w:szCs w:val="28"/>
        </w:rPr>
        <w:t>КОТОРЫМ</w:t>
      </w:r>
      <w:proofErr w:type="gramEnd"/>
      <w:r w:rsidRPr="00CD2F5A">
        <w:rPr>
          <w:sz w:val="28"/>
          <w:szCs w:val="28"/>
        </w:rPr>
        <w:t xml:space="preserve"> ПРОВОДИТСЯ КОНКУРС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Конкурс проводится по следующим научным направлениям:</w:t>
      </w:r>
    </w:p>
    <w:p w:rsidR="000B6551" w:rsidRPr="00CD2F5A" w:rsidRDefault="000B6551" w:rsidP="00CD2F5A">
      <w:pPr>
        <w:pStyle w:val="a3"/>
        <w:ind w:left="0" w:firstLine="720"/>
        <w:jc w:val="both"/>
        <w:rPr>
          <w:sz w:val="28"/>
          <w:szCs w:val="28"/>
        </w:rPr>
      </w:pPr>
      <w:proofErr w:type="spellStart"/>
      <w:r w:rsidRPr="00CD2F5A">
        <w:rPr>
          <w:sz w:val="28"/>
          <w:szCs w:val="28"/>
        </w:rPr>
        <w:t>нейрореабилитация</w:t>
      </w:r>
      <w:proofErr w:type="spellEnd"/>
      <w:r w:rsidRPr="00CD2F5A">
        <w:rPr>
          <w:sz w:val="28"/>
          <w:szCs w:val="28"/>
        </w:rPr>
        <w:t xml:space="preserve">, </w:t>
      </w:r>
      <w:proofErr w:type="spellStart"/>
      <w:r w:rsidRPr="00CD2F5A">
        <w:rPr>
          <w:sz w:val="28"/>
          <w:szCs w:val="28"/>
        </w:rPr>
        <w:t>кардиореабилитация</w:t>
      </w:r>
      <w:proofErr w:type="spellEnd"/>
      <w:r w:rsidRPr="00CD2F5A">
        <w:rPr>
          <w:sz w:val="28"/>
          <w:szCs w:val="28"/>
        </w:rPr>
        <w:t xml:space="preserve">, медицинская реабилитация пациентов с нарушением функции опорно-двигательного аппарата, реабилитация в онкологии </w:t>
      </w:r>
    </w:p>
    <w:p w:rsidR="000B6551" w:rsidRPr="00CD2F5A" w:rsidRDefault="000B6551" w:rsidP="00CD2F5A">
      <w:pPr>
        <w:pStyle w:val="a3"/>
        <w:ind w:left="0" w:firstLine="720"/>
        <w:jc w:val="both"/>
        <w:rPr>
          <w:sz w:val="28"/>
          <w:szCs w:val="28"/>
        </w:rPr>
      </w:pPr>
    </w:p>
    <w:p w:rsidR="00065BE6" w:rsidRPr="00CD2F5A" w:rsidRDefault="002F45B8" w:rsidP="00CD2F5A">
      <w:pPr>
        <w:pStyle w:val="a3"/>
        <w:ind w:left="0" w:firstLine="720"/>
        <w:jc w:val="center"/>
        <w:rPr>
          <w:sz w:val="28"/>
          <w:szCs w:val="28"/>
        </w:rPr>
      </w:pPr>
      <w:r w:rsidRPr="00CD2F5A">
        <w:rPr>
          <w:sz w:val="28"/>
          <w:szCs w:val="28"/>
        </w:rPr>
        <w:t>ТРЕБОВАНИЯ К УЧАСТНИКАМ КОНКУРСА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Участниками конкурса могут быть студенты</w:t>
      </w:r>
      <w:r w:rsidR="00880B4A">
        <w:rPr>
          <w:sz w:val="28"/>
          <w:szCs w:val="28"/>
        </w:rPr>
        <w:t>, ординаторы,</w:t>
      </w:r>
      <w:r w:rsidRPr="00CD2F5A">
        <w:rPr>
          <w:sz w:val="28"/>
          <w:szCs w:val="28"/>
        </w:rPr>
        <w:t xml:space="preserve"> аспиранты </w:t>
      </w:r>
      <w:r w:rsidR="00880B4A">
        <w:rPr>
          <w:sz w:val="28"/>
          <w:szCs w:val="28"/>
        </w:rPr>
        <w:t xml:space="preserve">и молодые ученые </w:t>
      </w:r>
      <w:r w:rsidRPr="00CD2F5A">
        <w:rPr>
          <w:sz w:val="28"/>
          <w:szCs w:val="28"/>
        </w:rPr>
        <w:t xml:space="preserve">российских образовательных организаций высшего образования </w:t>
      </w:r>
      <w:r w:rsidRPr="00CD2F5A">
        <w:rPr>
          <w:sz w:val="28"/>
          <w:szCs w:val="28"/>
        </w:rPr>
        <w:lastRenderedPageBreak/>
        <w:t>не старше 3</w:t>
      </w:r>
      <w:r w:rsidR="000468B8">
        <w:rPr>
          <w:sz w:val="28"/>
          <w:szCs w:val="28"/>
        </w:rPr>
        <w:t>5</w:t>
      </w:r>
      <w:r w:rsidRPr="00CD2F5A">
        <w:rPr>
          <w:sz w:val="28"/>
          <w:szCs w:val="28"/>
        </w:rPr>
        <w:t xml:space="preserve"> лет.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 xml:space="preserve">Для участия в </w:t>
      </w:r>
      <w:r w:rsidR="000468B8">
        <w:rPr>
          <w:sz w:val="28"/>
          <w:szCs w:val="28"/>
        </w:rPr>
        <w:t>К</w:t>
      </w:r>
      <w:r w:rsidRPr="00CD2F5A">
        <w:rPr>
          <w:sz w:val="28"/>
          <w:szCs w:val="28"/>
        </w:rPr>
        <w:t xml:space="preserve">онкурсе </w:t>
      </w:r>
      <w:r w:rsidR="000468B8">
        <w:rPr>
          <w:sz w:val="28"/>
          <w:szCs w:val="28"/>
        </w:rPr>
        <w:t xml:space="preserve">участники </w:t>
      </w:r>
      <w:r w:rsidRPr="00CD2F5A">
        <w:rPr>
          <w:sz w:val="28"/>
          <w:szCs w:val="28"/>
        </w:rPr>
        <w:t xml:space="preserve"> представляют научно- исследовательские работы, подготовленные индивидуально или в соавторстве с другими </w:t>
      </w:r>
      <w:r w:rsidR="000468B8">
        <w:rPr>
          <w:sz w:val="28"/>
          <w:szCs w:val="28"/>
        </w:rPr>
        <w:t xml:space="preserve">молодыми учеными </w:t>
      </w:r>
      <w:r w:rsidRPr="00CD2F5A">
        <w:rPr>
          <w:sz w:val="28"/>
          <w:szCs w:val="28"/>
        </w:rPr>
        <w:t xml:space="preserve"> (при подготовке работы на условиях соавторства объем работы </w:t>
      </w:r>
      <w:r w:rsidR="000468B8">
        <w:rPr>
          <w:sz w:val="28"/>
          <w:szCs w:val="28"/>
        </w:rPr>
        <w:t>участника</w:t>
      </w:r>
      <w:r w:rsidRPr="00CD2F5A">
        <w:rPr>
          <w:sz w:val="28"/>
          <w:szCs w:val="28"/>
        </w:rPr>
        <w:t xml:space="preserve">, представившего данную работу для участия в </w:t>
      </w:r>
      <w:r w:rsidR="00FD197C">
        <w:rPr>
          <w:sz w:val="28"/>
          <w:szCs w:val="28"/>
        </w:rPr>
        <w:t>К</w:t>
      </w:r>
      <w:r w:rsidRPr="00CD2F5A">
        <w:rPr>
          <w:sz w:val="28"/>
          <w:szCs w:val="28"/>
        </w:rPr>
        <w:t>онкурсе, должен составлять не менее половины от общего объема работы).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Организационный взнос для участников конкурса не предусмотрен.</w:t>
      </w:r>
    </w:p>
    <w:p w:rsidR="00164ECF" w:rsidRDefault="00164ECF" w:rsidP="00CD2F5A">
      <w:pPr>
        <w:pStyle w:val="a3"/>
        <w:ind w:left="0" w:firstLine="720"/>
        <w:jc w:val="both"/>
        <w:rPr>
          <w:sz w:val="28"/>
          <w:szCs w:val="28"/>
          <w:u w:val="single"/>
        </w:rPr>
      </w:pPr>
    </w:p>
    <w:p w:rsidR="00065BE6" w:rsidRPr="00CD2F5A" w:rsidRDefault="002F45B8" w:rsidP="00CD2F5A">
      <w:pPr>
        <w:pStyle w:val="a3"/>
        <w:ind w:left="0" w:firstLine="720"/>
        <w:jc w:val="center"/>
        <w:rPr>
          <w:sz w:val="28"/>
          <w:szCs w:val="28"/>
        </w:rPr>
      </w:pPr>
      <w:r w:rsidRPr="00CD2F5A">
        <w:rPr>
          <w:sz w:val="28"/>
          <w:szCs w:val="28"/>
        </w:rPr>
        <w:t>КРИТЕРИИ ОТБОРА НАУЧНО-ИССЛЕДОВАТЕЛЬСКИХ РАБОТ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Тематика представленных проектов должна способствовать формированию ответов на большие вызовы для общества, государства и науки, сформулированные в Стратегии научно-технологического развития Российской Федерации, утвержденной указом Президента Российской федерации от 1 декабря 2016 года № 642.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Критериями отбора научно-исследовательских работ являются: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а) актуальность научного исследования, способов и методов решения поставленных задач;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б) соответствие полученных результатов целям и задачам научного исследования;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в) научная новизна и степень решения поставленных задач;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г) качество изложения материала и оформления работы (включение рисунков, фотографий и т.п., отображающих ход научного исследования и улучшающих восприятие изложенного материала);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д) практическая применимость полученных результатов</w:t>
      </w:r>
    </w:p>
    <w:p w:rsidR="00065BE6" w:rsidRPr="00CD2F5A" w:rsidRDefault="00065BE6" w:rsidP="00CD2F5A">
      <w:pPr>
        <w:pStyle w:val="a3"/>
        <w:ind w:left="0" w:firstLine="720"/>
        <w:jc w:val="both"/>
        <w:rPr>
          <w:sz w:val="28"/>
          <w:szCs w:val="28"/>
        </w:rPr>
      </w:pPr>
    </w:p>
    <w:p w:rsidR="00065BE6" w:rsidRPr="00CD2F5A" w:rsidRDefault="00065BE6" w:rsidP="00CD2F5A">
      <w:pPr>
        <w:pStyle w:val="a3"/>
        <w:ind w:left="0" w:firstLine="720"/>
        <w:jc w:val="both"/>
        <w:rPr>
          <w:sz w:val="28"/>
          <w:szCs w:val="28"/>
        </w:rPr>
      </w:pPr>
    </w:p>
    <w:p w:rsidR="00065BE6" w:rsidRDefault="002F45B8" w:rsidP="008E3470">
      <w:pPr>
        <w:pStyle w:val="a3"/>
        <w:ind w:left="0" w:firstLine="720"/>
        <w:jc w:val="center"/>
        <w:rPr>
          <w:sz w:val="28"/>
          <w:szCs w:val="28"/>
        </w:rPr>
      </w:pPr>
      <w:r w:rsidRPr="00CD2F5A">
        <w:rPr>
          <w:sz w:val="28"/>
          <w:szCs w:val="28"/>
        </w:rPr>
        <w:t>ЭТАПЫ И СРОКИ ПРОВЕДЕНИЯ КОНКУРСА</w:t>
      </w:r>
    </w:p>
    <w:p w:rsidR="00065BE6" w:rsidRPr="008E3470" w:rsidRDefault="008E3470" w:rsidP="00CD2F5A">
      <w:pPr>
        <w:pStyle w:val="a3"/>
        <w:ind w:left="0" w:firstLine="720"/>
        <w:jc w:val="both"/>
        <w:rPr>
          <w:sz w:val="28"/>
          <w:szCs w:val="28"/>
        </w:rPr>
      </w:pPr>
      <w:r w:rsidRPr="008E347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8E3470">
        <w:rPr>
          <w:sz w:val="28"/>
          <w:szCs w:val="28"/>
        </w:rPr>
        <w:t xml:space="preserve"> </w:t>
      </w:r>
      <w:r w:rsidR="002F45B8" w:rsidRPr="008E3470">
        <w:rPr>
          <w:sz w:val="28"/>
          <w:szCs w:val="28"/>
        </w:rPr>
        <w:t>Первый этап конкурса</w:t>
      </w:r>
      <w:r>
        <w:rPr>
          <w:sz w:val="28"/>
          <w:szCs w:val="28"/>
        </w:rPr>
        <w:t>.</w:t>
      </w:r>
    </w:p>
    <w:p w:rsidR="00164ECF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 xml:space="preserve">Первый этап конкурса проводится в </w:t>
      </w:r>
      <w:r w:rsidR="002442E3">
        <w:rPr>
          <w:sz w:val="28"/>
          <w:szCs w:val="28"/>
        </w:rPr>
        <w:t>за</w:t>
      </w:r>
      <w:r w:rsidRPr="00CD2F5A">
        <w:rPr>
          <w:sz w:val="28"/>
          <w:szCs w:val="28"/>
        </w:rPr>
        <w:t>очной форме</w:t>
      </w:r>
      <w:r w:rsidR="00164ECF">
        <w:rPr>
          <w:sz w:val="28"/>
          <w:szCs w:val="28"/>
        </w:rPr>
        <w:t>.</w:t>
      </w:r>
    </w:p>
    <w:p w:rsidR="00004580" w:rsidRDefault="00164ECF" w:rsidP="00164ECF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первом этапе конкурса необходимо в срок до </w:t>
      </w:r>
      <w:r w:rsidRPr="00164ECF">
        <w:rPr>
          <w:b/>
          <w:sz w:val="28"/>
          <w:szCs w:val="28"/>
        </w:rPr>
        <w:t>20 сентября 2018 года</w:t>
      </w:r>
      <w:r>
        <w:rPr>
          <w:sz w:val="28"/>
          <w:szCs w:val="28"/>
        </w:rPr>
        <w:t xml:space="preserve"> </w:t>
      </w:r>
      <w:r w:rsidR="00AD7575" w:rsidRPr="00CD2F5A">
        <w:rPr>
          <w:sz w:val="28"/>
          <w:szCs w:val="28"/>
        </w:rPr>
        <w:t xml:space="preserve">зарегистрироваться </w:t>
      </w:r>
      <w:r w:rsidR="00004580">
        <w:rPr>
          <w:sz w:val="28"/>
          <w:szCs w:val="28"/>
        </w:rPr>
        <w:t xml:space="preserve">и </w:t>
      </w:r>
      <w:r w:rsidR="00AD7575" w:rsidRPr="00CD2F5A">
        <w:rPr>
          <w:sz w:val="28"/>
          <w:szCs w:val="28"/>
        </w:rPr>
        <w:t>разместить тезисы научно-исследовательской работы</w:t>
      </w:r>
      <w:r w:rsidR="001639B4">
        <w:rPr>
          <w:sz w:val="28"/>
          <w:szCs w:val="28"/>
        </w:rPr>
        <w:t xml:space="preserve"> на сайте конференции в разделе конкурс: </w:t>
      </w:r>
      <w:r w:rsidR="001639B4" w:rsidRPr="001639B4">
        <w:rPr>
          <w:color w:val="4F81BD" w:themeColor="accent1"/>
          <w:sz w:val="28"/>
          <w:szCs w:val="28"/>
        </w:rPr>
        <w:t>http://nexusmedicus.expert/konkurs/</w:t>
      </w:r>
    </w:p>
    <w:p w:rsidR="00AD7575" w:rsidRPr="00CD2F5A" w:rsidRDefault="00AD7575" w:rsidP="00164ECF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В случае</w:t>
      </w:r>
      <w:proofErr w:type="gramStart"/>
      <w:r w:rsidR="00EC5561">
        <w:rPr>
          <w:sz w:val="28"/>
          <w:szCs w:val="28"/>
        </w:rPr>
        <w:t>,</w:t>
      </w:r>
      <w:proofErr w:type="gramEnd"/>
      <w:r w:rsidRPr="00CD2F5A">
        <w:rPr>
          <w:sz w:val="28"/>
          <w:szCs w:val="28"/>
        </w:rPr>
        <w:t xml:space="preserve"> если НИР была выполнена в соав</w:t>
      </w:r>
      <w:r w:rsidR="0066633B" w:rsidRPr="00CD2F5A">
        <w:rPr>
          <w:sz w:val="28"/>
          <w:szCs w:val="28"/>
        </w:rPr>
        <w:t>торстве, заявк</w:t>
      </w:r>
      <w:r w:rsidR="00164ECF">
        <w:rPr>
          <w:sz w:val="28"/>
          <w:szCs w:val="28"/>
        </w:rPr>
        <w:t>а</w:t>
      </w:r>
      <w:r w:rsidR="0066633B" w:rsidRPr="00CD2F5A">
        <w:rPr>
          <w:sz w:val="28"/>
          <w:szCs w:val="28"/>
        </w:rPr>
        <w:t xml:space="preserve"> на участие в </w:t>
      </w:r>
      <w:r w:rsidR="00164ECF">
        <w:rPr>
          <w:sz w:val="28"/>
          <w:szCs w:val="28"/>
        </w:rPr>
        <w:t>первом</w:t>
      </w:r>
      <w:r w:rsidRPr="00CD2F5A">
        <w:rPr>
          <w:sz w:val="28"/>
          <w:szCs w:val="28"/>
        </w:rPr>
        <w:t xml:space="preserve"> этапе конкурса </w:t>
      </w:r>
      <w:r w:rsidR="0066633B" w:rsidRPr="00CD2F5A">
        <w:rPr>
          <w:sz w:val="28"/>
          <w:szCs w:val="28"/>
        </w:rPr>
        <w:t>подается от имени</w:t>
      </w:r>
      <w:r w:rsidRPr="00CD2F5A">
        <w:rPr>
          <w:sz w:val="28"/>
          <w:szCs w:val="28"/>
        </w:rPr>
        <w:t xml:space="preserve"> одн</w:t>
      </w:r>
      <w:r w:rsidR="0066633B" w:rsidRPr="00CD2F5A">
        <w:rPr>
          <w:sz w:val="28"/>
          <w:szCs w:val="28"/>
        </w:rPr>
        <w:t>о</w:t>
      </w:r>
      <w:r w:rsidRPr="00CD2F5A">
        <w:rPr>
          <w:sz w:val="28"/>
          <w:szCs w:val="28"/>
        </w:rPr>
        <w:t xml:space="preserve"> из авторов работы. Соавторы указываются в соответствующей графе заявки. Регистрация и размещение соавторами заявки с идентичной темой работы не</w:t>
      </w:r>
      <w:r w:rsidR="0066633B" w:rsidRPr="00CD2F5A">
        <w:rPr>
          <w:sz w:val="28"/>
          <w:szCs w:val="28"/>
        </w:rPr>
        <w:t xml:space="preserve"> </w:t>
      </w:r>
      <w:r w:rsidRPr="00CD2F5A">
        <w:rPr>
          <w:sz w:val="28"/>
          <w:szCs w:val="28"/>
        </w:rPr>
        <w:t>допускается.</w:t>
      </w:r>
    </w:p>
    <w:p w:rsidR="00AD7575" w:rsidRPr="00CD2F5A" w:rsidRDefault="00AD7575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Структура тезисов должна содержать в указанной последовательности следующие разделы:</w:t>
      </w:r>
      <w:bookmarkStart w:id="1" w:name="_GoBack"/>
      <w:bookmarkEnd w:id="1"/>
    </w:p>
    <w:p w:rsidR="00AD7575" w:rsidRPr="00CD2F5A" w:rsidRDefault="00AD7575" w:rsidP="00CD2F5A">
      <w:pPr>
        <w:pStyle w:val="1"/>
        <w:numPr>
          <w:ilvl w:val="0"/>
          <w:numId w:val="7"/>
        </w:numPr>
        <w:spacing w:before="0"/>
        <w:ind w:left="0" w:firstLine="720"/>
        <w:jc w:val="both"/>
        <w:rPr>
          <w:b w:val="0"/>
          <w:sz w:val="28"/>
          <w:szCs w:val="28"/>
        </w:rPr>
      </w:pPr>
      <w:r w:rsidRPr="00CD2F5A">
        <w:rPr>
          <w:b w:val="0"/>
          <w:sz w:val="28"/>
          <w:szCs w:val="28"/>
        </w:rPr>
        <w:t>краткая аннотация проекта</w:t>
      </w:r>
      <w:r w:rsidR="0066633B" w:rsidRPr="00CD2F5A">
        <w:rPr>
          <w:b w:val="0"/>
          <w:sz w:val="28"/>
          <w:szCs w:val="28"/>
        </w:rPr>
        <w:t xml:space="preserve"> (</w:t>
      </w:r>
      <w:r w:rsidRPr="00CD2F5A">
        <w:rPr>
          <w:b w:val="0"/>
          <w:sz w:val="28"/>
          <w:szCs w:val="28"/>
        </w:rPr>
        <w:t>обосновывается актуальность, научная новизна проекта, краткие результаты</w:t>
      </w:r>
      <w:r w:rsidR="0066633B" w:rsidRPr="00CD2F5A">
        <w:rPr>
          <w:b w:val="0"/>
          <w:sz w:val="28"/>
          <w:szCs w:val="28"/>
        </w:rPr>
        <w:t>);</w:t>
      </w:r>
    </w:p>
    <w:p w:rsidR="00AD7575" w:rsidRPr="00CD2F5A" w:rsidRDefault="00AD7575" w:rsidP="00CD2F5A">
      <w:pPr>
        <w:pStyle w:val="1"/>
        <w:numPr>
          <w:ilvl w:val="0"/>
          <w:numId w:val="7"/>
        </w:numPr>
        <w:spacing w:before="0"/>
        <w:ind w:left="0" w:firstLine="720"/>
        <w:jc w:val="both"/>
        <w:rPr>
          <w:b w:val="0"/>
          <w:sz w:val="28"/>
          <w:szCs w:val="28"/>
        </w:rPr>
      </w:pPr>
      <w:r w:rsidRPr="00CD2F5A">
        <w:rPr>
          <w:b w:val="0"/>
          <w:sz w:val="28"/>
          <w:szCs w:val="28"/>
        </w:rPr>
        <w:t>ключевые слова</w:t>
      </w:r>
      <w:r w:rsidR="0066633B" w:rsidRPr="00CD2F5A">
        <w:rPr>
          <w:b w:val="0"/>
          <w:sz w:val="28"/>
          <w:szCs w:val="28"/>
        </w:rPr>
        <w:t xml:space="preserve"> (</w:t>
      </w:r>
      <w:r w:rsidRPr="00CD2F5A">
        <w:rPr>
          <w:b w:val="0"/>
          <w:sz w:val="28"/>
          <w:szCs w:val="28"/>
        </w:rPr>
        <w:t>выражают основное смысловое содержание научного проекта, должны отражать научную дисциплину, тему, цель, объект исследования</w:t>
      </w:r>
      <w:r w:rsidR="0066633B" w:rsidRPr="00CD2F5A">
        <w:rPr>
          <w:b w:val="0"/>
          <w:sz w:val="28"/>
          <w:szCs w:val="28"/>
        </w:rPr>
        <w:t>);</w:t>
      </w:r>
    </w:p>
    <w:p w:rsidR="00AD7575" w:rsidRPr="00CD2F5A" w:rsidRDefault="00AD7575" w:rsidP="00CD2F5A">
      <w:pPr>
        <w:pStyle w:val="1"/>
        <w:numPr>
          <w:ilvl w:val="0"/>
          <w:numId w:val="7"/>
        </w:numPr>
        <w:spacing w:before="0"/>
        <w:ind w:left="0" w:firstLine="720"/>
        <w:jc w:val="both"/>
        <w:rPr>
          <w:b w:val="0"/>
          <w:sz w:val="28"/>
          <w:szCs w:val="28"/>
        </w:rPr>
      </w:pPr>
      <w:r w:rsidRPr="00CD2F5A">
        <w:rPr>
          <w:b w:val="0"/>
          <w:sz w:val="28"/>
          <w:szCs w:val="28"/>
        </w:rPr>
        <w:t xml:space="preserve">цели и задачи проекта </w:t>
      </w:r>
      <w:r w:rsidR="0066633B" w:rsidRPr="00CD2F5A">
        <w:rPr>
          <w:b w:val="0"/>
          <w:sz w:val="28"/>
          <w:szCs w:val="28"/>
        </w:rPr>
        <w:t>(</w:t>
      </w:r>
      <w:r w:rsidRPr="00CD2F5A">
        <w:rPr>
          <w:b w:val="0"/>
          <w:sz w:val="28"/>
          <w:szCs w:val="28"/>
        </w:rPr>
        <w:t xml:space="preserve">описывается современное состояние научной </w:t>
      </w:r>
      <w:r w:rsidRPr="00CD2F5A">
        <w:rPr>
          <w:b w:val="0"/>
          <w:sz w:val="28"/>
          <w:szCs w:val="28"/>
        </w:rPr>
        <w:lastRenderedPageBreak/>
        <w:t>проблемы исследования (важность предлагаемого исследования по данной проблеме с позиций формирования новых и развития существующих направлений в данной предметной области</w:t>
      </w:r>
      <w:r w:rsidR="0066633B" w:rsidRPr="00CD2F5A">
        <w:rPr>
          <w:b w:val="0"/>
          <w:sz w:val="28"/>
          <w:szCs w:val="28"/>
        </w:rPr>
        <w:t>);</w:t>
      </w:r>
    </w:p>
    <w:p w:rsidR="00AD7575" w:rsidRPr="00CD2F5A" w:rsidRDefault="00AD7575" w:rsidP="00CD2F5A">
      <w:pPr>
        <w:pStyle w:val="1"/>
        <w:numPr>
          <w:ilvl w:val="0"/>
          <w:numId w:val="7"/>
        </w:numPr>
        <w:spacing w:before="0"/>
        <w:ind w:left="0" w:firstLine="720"/>
        <w:jc w:val="both"/>
        <w:rPr>
          <w:b w:val="0"/>
          <w:sz w:val="28"/>
          <w:szCs w:val="28"/>
        </w:rPr>
      </w:pPr>
      <w:r w:rsidRPr="00CD2F5A">
        <w:rPr>
          <w:b w:val="0"/>
          <w:sz w:val="28"/>
          <w:szCs w:val="28"/>
        </w:rPr>
        <w:t>методы и материалы результаты</w:t>
      </w:r>
      <w:r w:rsidR="0066633B" w:rsidRPr="00CD2F5A">
        <w:rPr>
          <w:b w:val="0"/>
          <w:sz w:val="28"/>
          <w:szCs w:val="28"/>
        </w:rPr>
        <w:t xml:space="preserve"> (</w:t>
      </w:r>
      <w:r w:rsidRPr="00CD2F5A">
        <w:rPr>
          <w:b w:val="0"/>
          <w:sz w:val="28"/>
          <w:szCs w:val="28"/>
        </w:rPr>
        <w:t>описывается обоснование выбранных способов и методов решения задач, описание научного исследования и обсуждение полученных результатов, а также потенциальные возможности использования результатов исследования при решении прикладных задач</w:t>
      </w:r>
      <w:r w:rsidR="0066633B" w:rsidRPr="00CD2F5A">
        <w:rPr>
          <w:b w:val="0"/>
          <w:sz w:val="28"/>
          <w:szCs w:val="28"/>
        </w:rPr>
        <w:t>);</w:t>
      </w:r>
    </w:p>
    <w:p w:rsidR="00AD7575" w:rsidRDefault="00AD7575" w:rsidP="00CD2F5A">
      <w:pPr>
        <w:pStyle w:val="1"/>
        <w:numPr>
          <w:ilvl w:val="0"/>
          <w:numId w:val="7"/>
        </w:numPr>
        <w:spacing w:before="0"/>
        <w:ind w:left="0" w:firstLine="720"/>
        <w:jc w:val="both"/>
        <w:rPr>
          <w:b w:val="0"/>
          <w:sz w:val="28"/>
          <w:szCs w:val="28"/>
        </w:rPr>
      </w:pPr>
      <w:r w:rsidRPr="00CD2F5A">
        <w:rPr>
          <w:b w:val="0"/>
          <w:sz w:val="28"/>
          <w:szCs w:val="28"/>
        </w:rPr>
        <w:t>используемые</w:t>
      </w:r>
      <w:r w:rsidR="0066633B" w:rsidRPr="00CD2F5A">
        <w:rPr>
          <w:b w:val="0"/>
          <w:sz w:val="28"/>
          <w:szCs w:val="28"/>
        </w:rPr>
        <w:t xml:space="preserve"> </w:t>
      </w:r>
      <w:r w:rsidRPr="00CD2F5A">
        <w:rPr>
          <w:b w:val="0"/>
          <w:sz w:val="28"/>
          <w:szCs w:val="28"/>
        </w:rPr>
        <w:t xml:space="preserve"> источники</w:t>
      </w:r>
      <w:r w:rsidR="009D47BE" w:rsidRPr="00CD2F5A">
        <w:rPr>
          <w:b w:val="0"/>
          <w:sz w:val="28"/>
          <w:szCs w:val="28"/>
        </w:rPr>
        <w:t xml:space="preserve"> литературы</w:t>
      </w:r>
      <w:r w:rsidRPr="00CD2F5A">
        <w:rPr>
          <w:b w:val="0"/>
          <w:sz w:val="28"/>
          <w:szCs w:val="28"/>
        </w:rPr>
        <w:t>.</w:t>
      </w:r>
    </w:p>
    <w:p w:rsidR="000F79AA" w:rsidRPr="00CD2F5A" w:rsidRDefault="000F79AA" w:rsidP="00EC5561">
      <w:pPr>
        <w:pStyle w:val="1"/>
        <w:spacing w:before="0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Тезисы работ</w:t>
      </w:r>
      <w:r w:rsidR="000468B8">
        <w:rPr>
          <w:b w:val="0"/>
          <w:sz w:val="28"/>
          <w:szCs w:val="28"/>
        </w:rPr>
        <w:t>, прошедшие отбор экспертной комиссией</w:t>
      </w:r>
      <w:r w:rsidR="00FD197C">
        <w:rPr>
          <w:b w:val="0"/>
          <w:sz w:val="28"/>
          <w:szCs w:val="28"/>
        </w:rPr>
        <w:t>,</w:t>
      </w:r>
      <w:r w:rsidR="000468B8">
        <w:rPr>
          <w:b w:val="0"/>
          <w:sz w:val="28"/>
          <w:szCs w:val="28"/>
        </w:rPr>
        <w:t xml:space="preserve"> будут опубликованы в</w:t>
      </w:r>
      <w:r>
        <w:rPr>
          <w:b w:val="0"/>
          <w:sz w:val="28"/>
          <w:szCs w:val="28"/>
        </w:rPr>
        <w:t xml:space="preserve"> Сборнике трудов </w:t>
      </w:r>
      <w:r w:rsidRPr="000F79AA">
        <w:rPr>
          <w:b w:val="0"/>
          <w:sz w:val="28"/>
          <w:szCs w:val="28"/>
        </w:rPr>
        <w:t>«</w:t>
      </w:r>
      <w:proofErr w:type="spellStart"/>
      <w:r w:rsidRPr="000F79AA">
        <w:rPr>
          <w:b w:val="0"/>
          <w:sz w:val="28"/>
          <w:szCs w:val="28"/>
        </w:rPr>
        <w:t>Nexus</w:t>
      </w:r>
      <w:proofErr w:type="spellEnd"/>
      <w:r w:rsidRPr="000F79AA">
        <w:rPr>
          <w:b w:val="0"/>
          <w:sz w:val="28"/>
          <w:szCs w:val="28"/>
        </w:rPr>
        <w:t xml:space="preserve"> </w:t>
      </w:r>
      <w:proofErr w:type="spellStart"/>
      <w:r w:rsidRPr="000F79AA">
        <w:rPr>
          <w:b w:val="0"/>
          <w:sz w:val="28"/>
          <w:szCs w:val="28"/>
        </w:rPr>
        <w:t>Medicus</w:t>
      </w:r>
      <w:proofErr w:type="spellEnd"/>
      <w:r w:rsidRPr="000F79AA">
        <w:rPr>
          <w:b w:val="0"/>
          <w:sz w:val="28"/>
          <w:szCs w:val="28"/>
        </w:rPr>
        <w:t>: Всероссийская научно-практическая конференция с международным участием «Современные подходы к вопросам реабилитации»</w:t>
      </w:r>
      <w:r w:rsidR="000468B8">
        <w:rPr>
          <w:b w:val="0"/>
          <w:sz w:val="28"/>
          <w:szCs w:val="28"/>
        </w:rPr>
        <w:t>. Сборник будет проиндексирован в РИНЦ</w:t>
      </w:r>
      <w:r>
        <w:rPr>
          <w:b w:val="0"/>
          <w:sz w:val="28"/>
          <w:szCs w:val="28"/>
        </w:rPr>
        <w:t>.</w:t>
      </w:r>
    </w:p>
    <w:p w:rsidR="00065BE6" w:rsidRDefault="001C0BCF" w:rsidP="00004580">
      <w:pPr>
        <w:pStyle w:val="a3"/>
        <w:ind w:left="0" w:firstLine="0"/>
        <w:jc w:val="both"/>
        <w:rPr>
          <w:sz w:val="28"/>
          <w:szCs w:val="28"/>
        </w:rPr>
      </w:pPr>
      <w:r w:rsidRPr="001C0BCF">
        <w:rPr>
          <w:sz w:val="28"/>
          <w:szCs w:val="28"/>
        </w:rPr>
        <w:t xml:space="preserve">     Определение победителей первого этапа Конкурса проводится экспертным советом.</w:t>
      </w:r>
      <w:r>
        <w:rPr>
          <w:sz w:val="28"/>
          <w:szCs w:val="28"/>
        </w:rPr>
        <w:t xml:space="preserve"> Победители первого этапа Конкурса будут приглашены для участия во втором очном этапе Конкурса.</w:t>
      </w:r>
    </w:p>
    <w:p w:rsidR="001C0BCF" w:rsidRPr="00CD2F5A" w:rsidRDefault="001C0BCF" w:rsidP="00004580">
      <w:pPr>
        <w:pStyle w:val="a3"/>
        <w:ind w:left="0" w:firstLine="0"/>
        <w:jc w:val="both"/>
        <w:rPr>
          <w:sz w:val="28"/>
          <w:szCs w:val="28"/>
        </w:rPr>
      </w:pPr>
    </w:p>
    <w:p w:rsidR="00065BE6" w:rsidRPr="008E3470" w:rsidRDefault="008E3470" w:rsidP="00CD2F5A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2F45B8" w:rsidRPr="008E3470">
        <w:rPr>
          <w:sz w:val="28"/>
          <w:szCs w:val="28"/>
        </w:rPr>
        <w:t xml:space="preserve">Второй этап </w:t>
      </w:r>
      <w:r>
        <w:rPr>
          <w:sz w:val="28"/>
          <w:szCs w:val="28"/>
        </w:rPr>
        <w:t>К</w:t>
      </w:r>
      <w:r w:rsidR="002F45B8" w:rsidRPr="008E3470">
        <w:rPr>
          <w:sz w:val="28"/>
          <w:szCs w:val="28"/>
        </w:rPr>
        <w:t>онкурса</w:t>
      </w:r>
      <w:r>
        <w:rPr>
          <w:sz w:val="28"/>
          <w:szCs w:val="28"/>
        </w:rPr>
        <w:t>.</w:t>
      </w:r>
    </w:p>
    <w:p w:rsidR="007871B3" w:rsidRPr="00CD2F5A" w:rsidRDefault="00AD7575" w:rsidP="007871B3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F5A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2F45B8" w:rsidRPr="00CD2F5A">
        <w:rPr>
          <w:rFonts w:ascii="Times New Roman" w:hAnsi="Times New Roman" w:cs="Times New Roman"/>
          <w:sz w:val="28"/>
          <w:szCs w:val="28"/>
        </w:rPr>
        <w:t xml:space="preserve"> этап </w:t>
      </w:r>
      <w:r w:rsidR="008E3470">
        <w:rPr>
          <w:rFonts w:ascii="Times New Roman" w:hAnsi="Times New Roman" w:cs="Times New Roman"/>
          <w:sz w:val="28"/>
          <w:szCs w:val="28"/>
        </w:rPr>
        <w:t>К</w:t>
      </w:r>
      <w:r w:rsidR="002F45B8" w:rsidRPr="00CD2F5A">
        <w:rPr>
          <w:rFonts w:ascii="Times New Roman" w:hAnsi="Times New Roman" w:cs="Times New Roman"/>
          <w:sz w:val="28"/>
          <w:szCs w:val="28"/>
        </w:rPr>
        <w:t xml:space="preserve">онкурса проводится в очной форме среди победителей </w:t>
      </w:r>
      <w:r w:rsidRPr="00CD2F5A">
        <w:rPr>
          <w:rFonts w:ascii="Times New Roman" w:hAnsi="Times New Roman" w:cs="Times New Roman"/>
          <w:sz w:val="28"/>
          <w:szCs w:val="28"/>
        </w:rPr>
        <w:t>первого</w:t>
      </w:r>
      <w:r w:rsidR="009D47BE" w:rsidRPr="00CD2F5A">
        <w:rPr>
          <w:rFonts w:ascii="Times New Roman" w:hAnsi="Times New Roman" w:cs="Times New Roman"/>
          <w:sz w:val="28"/>
          <w:szCs w:val="28"/>
        </w:rPr>
        <w:t xml:space="preserve"> этапа. </w:t>
      </w:r>
    </w:p>
    <w:p w:rsidR="007871B3" w:rsidRDefault="002F45B8" w:rsidP="00CD2F5A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F5A">
        <w:rPr>
          <w:rFonts w:ascii="Times New Roman" w:hAnsi="Times New Roman" w:cs="Times New Roman"/>
          <w:sz w:val="28"/>
          <w:szCs w:val="28"/>
        </w:rPr>
        <w:t xml:space="preserve">Место и срок проведения </w:t>
      </w:r>
      <w:r w:rsidR="009D47BE" w:rsidRPr="00CD2F5A">
        <w:rPr>
          <w:rFonts w:ascii="Times New Roman" w:hAnsi="Times New Roman" w:cs="Times New Roman"/>
          <w:sz w:val="28"/>
          <w:szCs w:val="28"/>
        </w:rPr>
        <w:t>второго</w:t>
      </w:r>
      <w:r w:rsidRPr="00CD2F5A">
        <w:rPr>
          <w:rFonts w:ascii="Times New Roman" w:hAnsi="Times New Roman" w:cs="Times New Roman"/>
          <w:sz w:val="28"/>
          <w:szCs w:val="28"/>
        </w:rPr>
        <w:t xml:space="preserve"> этапа конкурса –</w:t>
      </w:r>
      <w:r w:rsidR="007871B3">
        <w:rPr>
          <w:rFonts w:ascii="Times New Roman" w:hAnsi="Times New Roman" w:cs="Times New Roman"/>
          <w:sz w:val="28"/>
          <w:szCs w:val="28"/>
        </w:rPr>
        <w:t xml:space="preserve"> </w:t>
      </w:r>
      <w:r w:rsidR="007871B3" w:rsidRPr="007871B3">
        <w:rPr>
          <w:rFonts w:ascii="Times New Roman" w:hAnsi="Times New Roman" w:cs="Times New Roman"/>
          <w:sz w:val="28"/>
          <w:szCs w:val="28"/>
        </w:rPr>
        <w:t>9 ноября 2018 года, г.</w:t>
      </w:r>
      <w:r w:rsidR="00F4537B">
        <w:rPr>
          <w:rFonts w:ascii="Times New Roman" w:hAnsi="Times New Roman" w:cs="Times New Roman"/>
          <w:sz w:val="28"/>
          <w:szCs w:val="28"/>
        </w:rPr>
        <w:t xml:space="preserve"> </w:t>
      </w:r>
      <w:r w:rsidR="007871B3" w:rsidRPr="007871B3">
        <w:rPr>
          <w:rFonts w:ascii="Times New Roman" w:hAnsi="Times New Roman" w:cs="Times New Roman"/>
          <w:sz w:val="28"/>
          <w:szCs w:val="28"/>
        </w:rPr>
        <w:t>Ульяновск, пл. 100-летия со дня рождения В. И. Ленина, 1</w:t>
      </w:r>
      <w:r w:rsidR="001C0BCF">
        <w:rPr>
          <w:rFonts w:ascii="Times New Roman" w:hAnsi="Times New Roman" w:cs="Times New Roman"/>
          <w:sz w:val="28"/>
          <w:szCs w:val="28"/>
        </w:rPr>
        <w:t>,</w:t>
      </w:r>
      <w:r w:rsidR="001C0BCF" w:rsidRPr="001C0BCF">
        <w:t xml:space="preserve"> </w:t>
      </w:r>
      <w:r w:rsidR="001C0BCF" w:rsidRPr="001C0BCF">
        <w:rPr>
          <w:rFonts w:ascii="Times New Roman" w:hAnsi="Times New Roman" w:cs="Times New Roman"/>
          <w:sz w:val="28"/>
          <w:szCs w:val="28"/>
        </w:rPr>
        <w:t>ОГАУК "Ленинский мемориал"</w:t>
      </w:r>
      <w:r w:rsidR="001C0BCF">
        <w:rPr>
          <w:rFonts w:ascii="Times New Roman" w:hAnsi="Times New Roman" w:cs="Times New Roman"/>
          <w:sz w:val="28"/>
          <w:szCs w:val="28"/>
        </w:rPr>
        <w:t>.</w:t>
      </w:r>
    </w:p>
    <w:p w:rsidR="00065BE6" w:rsidRPr="001C0BCF" w:rsidRDefault="009D47BE" w:rsidP="001C0BCF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71B3">
        <w:rPr>
          <w:rFonts w:ascii="Times New Roman" w:hAnsi="Times New Roman" w:cs="Times New Roman"/>
          <w:sz w:val="28"/>
          <w:szCs w:val="28"/>
        </w:rPr>
        <w:t xml:space="preserve">Участники второго </w:t>
      </w:r>
      <w:r w:rsidR="002F45B8" w:rsidRPr="007871B3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7871B3">
        <w:rPr>
          <w:rFonts w:ascii="Times New Roman" w:hAnsi="Times New Roman" w:cs="Times New Roman"/>
          <w:sz w:val="28"/>
          <w:szCs w:val="28"/>
        </w:rPr>
        <w:t>а</w:t>
      </w:r>
      <w:r w:rsidR="002F45B8" w:rsidRPr="007871B3">
        <w:rPr>
          <w:rFonts w:ascii="Times New Roman" w:hAnsi="Times New Roman" w:cs="Times New Roman"/>
          <w:sz w:val="28"/>
          <w:szCs w:val="28"/>
        </w:rPr>
        <w:t xml:space="preserve"> конк</w:t>
      </w:r>
      <w:r w:rsidRPr="007871B3">
        <w:rPr>
          <w:rFonts w:ascii="Times New Roman" w:hAnsi="Times New Roman" w:cs="Times New Roman"/>
          <w:sz w:val="28"/>
          <w:szCs w:val="28"/>
        </w:rPr>
        <w:t>урса</w:t>
      </w:r>
      <w:r w:rsidR="001C0BCF">
        <w:rPr>
          <w:rFonts w:ascii="Times New Roman" w:hAnsi="Times New Roman" w:cs="Times New Roman"/>
          <w:sz w:val="28"/>
          <w:szCs w:val="28"/>
        </w:rPr>
        <w:t xml:space="preserve"> </w:t>
      </w:r>
      <w:r w:rsidRPr="001C0BCF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proofErr w:type="spellStart"/>
      <w:r w:rsidR="00507AD9" w:rsidRPr="001C0BCF">
        <w:rPr>
          <w:rFonts w:ascii="Times New Roman" w:hAnsi="Times New Roman" w:cs="Times New Roman"/>
          <w:sz w:val="28"/>
          <w:szCs w:val="28"/>
        </w:rPr>
        <w:t>постерный</w:t>
      </w:r>
      <w:proofErr w:type="spellEnd"/>
      <w:r w:rsidR="002F45B8" w:rsidRPr="001C0BCF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1C0BCF">
        <w:rPr>
          <w:rFonts w:ascii="Times New Roman" w:hAnsi="Times New Roman" w:cs="Times New Roman"/>
          <w:sz w:val="28"/>
          <w:szCs w:val="28"/>
        </w:rPr>
        <w:t>.</w:t>
      </w:r>
    </w:p>
    <w:p w:rsidR="009D47BE" w:rsidRPr="00CD2F5A" w:rsidRDefault="001C0BCF" w:rsidP="00CD2F5A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постерной</w:t>
      </w:r>
      <w:proofErr w:type="spellEnd"/>
      <w:r>
        <w:rPr>
          <w:sz w:val="28"/>
          <w:szCs w:val="28"/>
        </w:rPr>
        <w:t xml:space="preserve"> сессии э</w:t>
      </w:r>
      <w:r w:rsidR="002F45B8" w:rsidRPr="00CD2F5A">
        <w:rPr>
          <w:sz w:val="28"/>
          <w:szCs w:val="28"/>
        </w:rPr>
        <w:t>ксперты определяют победителей конкурса.</w:t>
      </w:r>
    </w:p>
    <w:p w:rsidR="009D47BE" w:rsidRPr="00CD2F5A" w:rsidRDefault="008E3470" w:rsidP="00CD2F5A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Победителями К</w:t>
      </w:r>
      <w:r w:rsidR="009D47BE" w:rsidRPr="00CD2F5A">
        <w:rPr>
          <w:sz w:val="28"/>
          <w:szCs w:val="28"/>
        </w:rPr>
        <w:t xml:space="preserve">онкурса становятся </w:t>
      </w:r>
      <w:r w:rsidR="0018092B" w:rsidRPr="00CD2F5A">
        <w:rPr>
          <w:sz w:val="28"/>
          <w:szCs w:val="28"/>
        </w:rPr>
        <w:t xml:space="preserve">молодые ученые, чьи </w:t>
      </w:r>
      <w:r w:rsidR="000D0005">
        <w:rPr>
          <w:sz w:val="28"/>
          <w:szCs w:val="28"/>
        </w:rPr>
        <w:t>работы</w:t>
      </w:r>
      <w:r w:rsidR="0018092B" w:rsidRPr="00CD2F5A">
        <w:rPr>
          <w:sz w:val="28"/>
          <w:szCs w:val="28"/>
        </w:rPr>
        <w:t xml:space="preserve"> заняли 1,2,3 места. Им вручаются дипломы победителей</w:t>
      </w:r>
      <w:r w:rsidR="001C0BCF">
        <w:rPr>
          <w:sz w:val="28"/>
          <w:szCs w:val="28"/>
        </w:rPr>
        <w:t xml:space="preserve"> и памятные призы</w:t>
      </w:r>
      <w:r w:rsidR="0018092B" w:rsidRPr="00CD2F5A">
        <w:rPr>
          <w:sz w:val="28"/>
          <w:szCs w:val="28"/>
        </w:rPr>
        <w:t>.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 xml:space="preserve">Итоги оформляются протоколом за подписью </w:t>
      </w:r>
      <w:r w:rsidR="009D47BE" w:rsidRPr="00CD2F5A">
        <w:rPr>
          <w:sz w:val="28"/>
          <w:szCs w:val="28"/>
        </w:rPr>
        <w:t>председателя экспертной комиссии</w:t>
      </w:r>
      <w:r w:rsidRPr="00CD2F5A">
        <w:rPr>
          <w:sz w:val="28"/>
          <w:szCs w:val="28"/>
        </w:rPr>
        <w:t xml:space="preserve"> и содержат сведения о победителях конкурса (с указанием образовательной организации, которую представляет победитель конкурса), темах выполненных ими научно- исследовательских</w:t>
      </w:r>
      <w:r w:rsidR="00164ECF">
        <w:rPr>
          <w:sz w:val="28"/>
          <w:szCs w:val="28"/>
        </w:rPr>
        <w:t xml:space="preserve"> </w:t>
      </w:r>
      <w:r w:rsidRPr="00CD2F5A">
        <w:rPr>
          <w:sz w:val="28"/>
          <w:szCs w:val="28"/>
        </w:rPr>
        <w:t>работ.</w:t>
      </w:r>
    </w:p>
    <w:p w:rsidR="00004580" w:rsidRDefault="001C0BCF" w:rsidP="007871B3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71B3" w:rsidRPr="007871B3">
        <w:rPr>
          <w:sz w:val="28"/>
          <w:szCs w:val="28"/>
        </w:rPr>
        <w:t xml:space="preserve">Награждение победителей </w:t>
      </w:r>
      <w:r w:rsidR="007871B3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пройдет</w:t>
      </w:r>
      <w:r w:rsidR="007871B3" w:rsidRPr="007871B3">
        <w:rPr>
          <w:sz w:val="28"/>
          <w:szCs w:val="28"/>
        </w:rPr>
        <w:t xml:space="preserve"> 10 ноября 2018 года </w:t>
      </w:r>
      <w:r>
        <w:rPr>
          <w:sz w:val="28"/>
          <w:szCs w:val="28"/>
        </w:rPr>
        <w:t>с 9.00 до 12.00</w:t>
      </w:r>
      <w:r w:rsidR="007871B3" w:rsidRPr="007871B3">
        <w:rPr>
          <w:sz w:val="28"/>
          <w:szCs w:val="28"/>
        </w:rPr>
        <w:t xml:space="preserve"> на Молодежной научной сессии по результатам конкурса работ молодых ученых в области реабилитации. Место проведения: г.</w:t>
      </w:r>
      <w:r w:rsidR="00F4537B">
        <w:rPr>
          <w:sz w:val="28"/>
          <w:szCs w:val="28"/>
        </w:rPr>
        <w:t xml:space="preserve"> </w:t>
      </w:r>
      <w:r w:rsidR="007871B3" w:rsidRPr="007871B3">
        <w:rPr>
          <w:sz w:val="28"/>
          <w:szCs w:val="28"/>
        </w:rPr>
        <w:t xml:space="preserve">Ульяновск, </w:t>
      </w:r>
      <w:proofErr w:type="spellStart"/>
      <w:r w:rsidR="007871B3" w:rsidRPr="007871B3">
        <w:rPr>
          <w:sz w:val="28"/>
          <w:szCs w:val="28"/>
        </w:rPr>
        <w:t>УлГУ</w:t>
      </w:r>
      <w:proofErr w:type="spellEnd"/>
      <w:r w:rsidR="007871B3" w:rsidRPr="007871B3">
        <w:rPr>
          <w:sz w:val="28"/>
          <w:szCs w:val="28"/>
        </w:rPr>
        <w:t xml:space="preserve">, ул. Набережная р. </w:t>
      </w:r>
      <w:proofErr w:type="spellStart"/>
      <w:r w:rsidR="007871B3" w:rsidRPr="007871B3">
        <w:rPr>
          <w:sz w:val="28"/>
          <w:szCs w:val="28"/>
        </w:rPr>
        <w:t>Свияги</w:t>
      </w:r>
      <w:proofErr w:type="spellEnd"/>
      <w:r w:rsidR="007871B3" w:rsidRPr="007871B3">
        <w:rPr>
          <w:sz w:val="28"/>
          <w:szCs w:val="28"/>
        </w:rPr>
        <w:t>, 40, 1 корпус, 703 аудитория.</w:t>
      </w:r>
    </w:p>
    <w:p w:rsidR="004676EC" w:rsidRDefault="004676EC" w:rsidP="007871B3">
      <w:pPr>
        <w:pStyle w:val="a3"/>
        <w:ind w:left="0" w:firstLine="0"/>
        <w:jc w:val="both"/>
        <w:rPr>
          <w:sz w:val="28"/>
          <w:szCs w:val="28"/>
        </w:rPr>
      </w:pPr>
    </w:p>
    <w:p w:rsidR="00004580" w:rsidRDefault="00750234" w:rsidP="00004580">
      <w:pPr>
        <w:pStyle w:val="a3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ОФОРМЛЕНИЮ ТЕЗИСОВ РАБОТ</w:t>
      </w:r>
    </w:p>
    <w:p w:rsidR="00750234" w:rsidRPr="00750234" w:rsidRDefault="00750234" w:rsidP="00004580">
      <w:pPr>
        <w:pStyle w:val="a3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1.</w:t>
      </w:r>
      <w:r w:rsidRPr="00750234">
        <w:rPr>
          <w:sz w:val="28"/>
          <w:szCs w:val="28"/>
        </w:rPr>
        <w:tab/>
        <w:t xml:space="preserve">Документ должен быть выполнен в формате MS </w:t>
      </w:r>
      <w:proofErr w:type="spellStart"/>
      <w:r w:rsidRPr="00750234">
        <w:rPr>
          <w:sz w:val="28"/>
          <w:szCs w:val="28"/>
        </w:rPr>
        <w:t>Word</w:t>
      </w:r>
      <w:proofErr w:type="spellEnd"/>
      <w:r w:rsidRPr="00750234">
        <w:rPr>
          <w:sz w:val="28"/>
          <w:szCs w:val="28"/>
        </w:rPr>
        <w:t xml:space="preserve"> (принимаются файлы только с расширением </w:t>
      </w:r>
      <w:proofErr w:type="spellStart"/>
      <w:r w:rsidRPr="00750234">
        <w:rPr>
          <w:sz w:val="28"/>
          <w:szCs w:val="28"/>
        </w:rPr>
        <w:t>doc</w:t>
      </w:r>
      <w:proofErr w:type="spellEnd"/>
      <w:r w:rsidRPr="00750234">
        <w:rPr>
          <w:sz w:val="28"/>
          <w:szCs w:val="28"/>
        </w:rPr>
        <w:t>).</w:t>
      </w:r>
    </w:p>
    <w:p w:rsidR="00750234" w:rsidRPr="00750234" w:rsidRDefault="00750234" w:rsidP="00750234">
      <w:pPr>
        <w:pStyle w:val="a3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2.</w:t>
      </w:r>
      <w:r w:rsidRPr="00750234">
        <w:rPr>
          <w:sz w:val="28"/>
          <w:szCs w:val="28"/>
        </w:rPr>
        <w:tab/>
        <w:t xml:space="preserve">Шрифт </w:t>
      </w:r>
      <w:proofErr w:type="spellStart"/>
      <w:r w:rsidRPr="00750234">
        <w:rPr>
          <w:sz w:val="28"/>
          <w:szCs w:val="28"/>
        </w:rPr>
        <w:t>Times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New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Roman</w:t>
      </w:r>
      <w:proofErr w:type="spellEnd"/>
      <w:r w:rsidRPr="00750234">
        <w:rPr>
          <w:sz w:val="28"/>
          <w:szCs w:val="28"/>
        </w:rPr>
        <w:t>, кегль 12 и межстрочный интервал 1,0.</w:t>
      </w:r>
    </w:p>
    <w:p w:rsidR="00750234" w:rsidRPr="00750234" w:rsidRDefault="00750234" w:rsidP="00750234">
      <w:pPr>
        <w:pStyle w:val="a3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3.</w:t>
      </w:r>
      <w:r w:rsidRPr="00750234">
        <w:rPr>
          <w:sz w:val="28"/>
          <w:szCs w:val="28"/>
        </w:rPr>
        <w:tab/>
        <w:t>Поля: верхнее и нижнее — 20 мм, левое и правое — 24 мм.</w:t>
      </w:r>
    </w:p>
    <w:p w:rsidR="00750234" w:rsidRPr="00750234" w:rsidRDefault="00750234" w:rsidP="00750234">
      <w:pPr>
        <w:pStyle w:val="a3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4.</w:t>
      </w:r>
      <w:r w:rsidRPr="00750234">
        <w:rPr>
          <w:sz w:val="28"/>
          <w:szCs w:val="28"/>
        </w:rPr>
        <w:tab/>
        <w:t>Рисунки и графики должны иметь четкое изображение. Шапки таблиц — не тонировать, не печатать жирным шрифтом.</w:t>
      </w:r>
    </w:p>
    <w:p w:rsidR="00750234" w:rsidRPr="00750234" w:rsidRDefault="00750234" w:rsidP="00750234">
      <w:pPr>
        <w:pStyle w:val="a3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5.</w:t>
      </w:r>
      <w:r w:rsidRPr="00750234">
        <w:rPr>
          <w:sz w:val="28"/>
          <w:szCs w:val="28"/>
        </w:rPr>
        <w:tab/>
        <w:t>Тезисы должны содержать следу</w:t>
      </w:r>
      <w:r>
        <w:rPr>
          <w:sz w:val="28"/>
          <w:szCs w:val="28"/>
        </w:rPr>
        <w:t>ю</w:t>
      </w:r>
      <w:r w:rsidRPr="00750234">
        <w:rPr>
          <w:sz w:val="28"/>
          <w:szCs w:val="28"/>
        </w:rPr>
        <w:t>щую  информацию:</w:t>
      </w:r>
    </w:p>
    <w:p w:rsidR="00750234" w:rsidRPr="00750234" w:rsidRDefault="00750234" w:rsidP="00750234">
      <w:pPr>
        <w:pStyle w:val="a3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•</w:t>
      </w:r>
      <w:r w:rsidRPr="00750234">
        <w:rPr>
          <w:sz w:val="28"/>
          <w:szCs w:val="28"/>
        </w:rPr>
        <w:tab/>
        <w:t xml:space="preserve">название статьи (на новой строке, </w:t>
      </w:r>
      <w:proofErr w:type="spellStart"/>
      <w:r w:rsidRPr="00750234">
        <w:rPr>
          <w:sz w:val="28"/>
          <w:szCs w:val="28"/>
        </w:rPr>
        <w:t>Times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New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Roman</w:t>
      </w:r>
      <w:proofErr w:type="spellEnd"/>
      <w:r w:rsidRPr="00750234">
        <w:rPr>
          <w:sz w:val="28"/>
          <w:szCs w:val="28"/>
        </w:rPr>
        <w:t xml:space="preserve">, кегль 12, </w:t>
      </w:r>
      <w:r w:rsidRPr="00750234">
        <w:rPr>
          <w:sz w:val="28"/>
          <w:szCs w:val="28"/>
        </w:rPr>
        <w:lastRenderedPageBreak/>
        <w:t>жирный, выравнивание по центру, без отступа);</w:t>
      </w:r>
    </w:p>
    <w:p w:rsidR="00750234" w:rsidRPr="00750234" w:rsidRDefault="00750234" w:rsidP="00750234">
      <w:pPr>
        <w:pStyle w:val="a3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•</w:t>
      </w:r>
      <w:r w:rsidRPr="00750234">
        <w:rPr>
          <w:sz w:val="28"/>
          <w:szCs w:val="28"/>
        </w:rPr>
        <w:tab/>
        <w:t xml:space="preserve">на следующей строке симметрично по центру, </w:t>
      </w:r>
      <w:proofErr w:type="spellStart"/>
      <w:r w:rsidRPr="00750234">
        <w:rPr>
          <w:sz w:val="28"/>
          <w:szCs w:val="28"/>
        </w:rPr>
        <w:t>Times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New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Roman</w:t>
      </w:r>
      <w:proofErr w:type="spellEnd"/>
      <w:r w:rsidRPr="00750234">
        <w:rPr>
          <w:sz w:val="28"/>
          <w:szCs w:val="28"/>
        </w:rPr>
        <w:t>, кегль 12, жирный, курсив, с красной строки - фамилии, имя, отчество авторов (для каждого автора - сначала фамилия, пробел, затем инициалы (без пробела между ними);</w:t>
      </w:r>
    </w:p>
    <w:p w:rsidR="00750234" w:rsidRPr="00750234" w:rsidRDefault="00750234" w:rsidP="00750234">
      <w:pPr>
        <w:pStyle w:val="a3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•</w:t>
      </w:r>
      <w:r w:rsidRPr="00750234">
        <w:rPr>
          <w:sz w:val="28"/>
          <w:szCs w:val="28"/>
        </w:rPr>
        <w:tab/>
        <w:t>на следующей строке симметрично по центру - текущий статус (студент, аспирант,</w:t>
      </w:r>
      <w:r w:rsidR="004676EC">
        <w:rPr>
          <w:sz w:val="28"/>
          <w:szCs w:val="28"/>
        </w:rPr>
        <w:t xml:space="preserve"> ординатор,</w:t>
      </w:r>
      <w:r w:rsidRPr="00750234">
        <w:rPr>
          <w:sz w:val="28"/>
          <w:szCs w:val="28"/>
        </w:rPr>
        <w:t xml:space="preserve"> сотрудник), учёная степень (звание) (</w:t>
      </w:r>
      <w:proofErr w:type="spellStart"/>
      <w:r w:rsidRPr="00750234">
        <w:rPr>
          <w:sz w:val="28"/>
          <w:szCs w:val="28"/>
        </w:rPr>
        <w:t>Times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New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Roman</w:t>
      </w:r>
      <w:proofErr w:type="spellEnd"/>
      <w:r w:rsidRPr="00750234">
        <w:rPr>
          <w:sz w:val="28"/>
          <w:szCs w:val="28"/>
        </w:rPr>
        <w:t>, кегль 12, курсив, выравнивание по центру без красной строки);</w:t>
      </w:r>
    </w:p>
    <w:p w:rsidR="00750234" w:rsidRPr="00750234" w:rsidRDefault="00750234" w:rsidP="00750234">
      <w:pPr>
        <w:pStyle w:val="a3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•</w:t>
      </w:r>
      <w:r w:rsidRPr="00750234">
        <w:rPr>
          <w:sz w:val="28"/>
          <w:szCs w:val="28"/>
        </w:rPr>
        <w:tab/>
        <w:t>на следующей строке по центру (</w:t>
      </w:r>
      <w:proofErr w:type="spellStart"/>
      <w:r w:rsidRPr="00750234">
        <w:rPr>
          <w:sz w:val="28"/>
          <w:szCs w:val="28"/>
        </w:rPr>
        <w:t>Times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New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Roman</w:t>
      </w:r>
      <w:proofErr w:type="spellEnd"/>
      <w:r w:rsidRPr="00750234">
        <w:rPr>
          <w:sz w:val="28"/>
          <w:szCs w:val="28"/>
        </w:rPr>
        <w:t xml:space="preserve"> 12, курсив) - полное название университета / института, факультета, города и страны (по центру);</w:t>
      </w:r>
    </w:p>
    <w:p w:rsidR="00750234" w:rsidRPr="00750234" w:rsidRDefault="00750234" w:rsidP="00750234">
      <w:pPr>
        <w:pStyle w:val="a3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•</w:t>
      </w:r>
      <w:r w:rsidRPr="00750234">
        <w:rPr>
          <w:sz w:val="28"/>
          <w:szCs w:val="28"/>
        </w:rPr>
        <w:tab/>
        <w:t>на следующей строке симметрично по центру (</w:t>
      </w:r>
      <w:proofErr w:type="spellStart"/>
      <w:r w:rsidRPr="00750234">
        <w:rPr>
          <w:sz w:val="28"/>
          <w:szCs w:val="28"/>
        </w:rPr>
        <w:t>Times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New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Roman</w:t>
      </w:r>
      <w:proofErr w:type="spellEnd"/>
      <w:r w:rsidRPr="00750234">
        <w:rPr>
          <w:sz w:val="28"/>
          <w:szCs w:val="28"/>
        </w:rPr>
        <w:t xml:space="preserve"> 12, курсив) - адрес электронной почты.</w:t>
      </w:r>
    </w:p>
    <w:p w:rsidR="00750234" w:rsidRPr="00750234" w:rsidRDefault="00750234" w:rsidP="00750234">
      <w:pPr>
        <w:pStyle w:val="a3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6.</w:t>
      </w:r>
      <w:r w:rsidRPr="00750234">
        <w:rPr>
          <w:sz w:val="28"/>
          <w:szCs w:val="28"/>
        </w:rPr>
        <w:tab/>
        <w:t>В тезисах должны быть отражены: цель исследования, методы, результаты, выводы.</w:t>
      </w:r>
    </w:p>
    <w:p w:rsidR="00750234" w:rsidRPr="00750234" w:rsidRDefault="00750234" w:rsidP="00750234">
      <w:pPr>
        <w:pStyle w:val="a3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7.</w:t>
      </w:r>
      <w:r w:rsidRPr="00750234">
        <w:rPr>
          <w:sz w:val="28"/>
          <w:szCs w:val="28"/>
        </w:rPr>
        <w:tab/>
        <w:t>Если авторов несколько, они работают в разных организациях, то после инициалов ставится верхний индекс (1, 2 и т.д.), соответствующий организации, указанной ниже под тем же номером. Если автор один или все авторы работают в одной организации, то индексы не ставятся. После заголовков точки отсутствуют.</w:t>
      </w:r>
    </w:p>
    <w:p w:rsidR="00750234" w:rsidRPr="00750234" w:rsidRDefault="00750234" w:rsidP="00750234">
      <w:pPr>
        <w:pStyle w:val="a3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8.</w:t>
      </w:r>
      <w:r w:rsidRPr="00750234">
        <w:rPr>
          <w:sz w:val="28"/>
          <w:szCs w:val="28"/>
        </w:rPr>
        <w:tab/>
        <w:t>Основной текст тезисов (</w:t>
      </w:r>
      <w:proofErr w:type="spellStart"/>
      <w:r w:rsidRPr="00750234">
        <w:rPr>
          <w:sz w:val="28"/>
          <w:szCs w:val="28"/>
        </w:rPr>
        <w:t>Times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New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Roman</w:t>
      </w:r>
      <w:proofErr w:type="spellEnd"/>
      <w:r w:rsidRPr="00750234">
        <w:rPr>
          <w:sz w:val="28"/>
          <w:szCs w:val="28"/>
        </w:rPr>
        <w:t>, кегль 12, выравнивание по ширине, начало нового абзаца - отступ 0,7 см).</w:t>
      </w:r>
    </w:p>
    <w:p w:rsidR="00750234" w:rsidRPr="00750234" w:rsidRDefault="00750234" w:rsidP="00750234">
      <w:pPr>
        <w:pStyle w:val="a3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9.</w:t>
      </w:r>
      <w:r w:rsidRPr="00750234">
        <w:rPr>
          <w:sz w:val="28"/>
          <w:szCs w:val="28"/>
        </w:rPr>
        <w:tab/>
        <w:t>Объем тезисов для секций - не более 3 страниц, включая выходную информацию и библиографию.</w:t>
      </w:r>
    </w:p>
    <w:p w:rsidR="00750234" w:rsidRDefault="00750234" w:rsidP="00750234">
      <w:pPr>
        <w:pStyle w:val="a3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10.</w:t>
      </w:r>
      <w:r w:rsidRPr="00750234">
        <w:rPr>
          <w:sz w:val="28"/>
          <w:szCs w:val="28"/>
        </w:rPr>
        <w:tab/>
        <w:t xml:space="preserve">Тезисы должны быть написаны грамотно, без орфографических, пунктуационных и стилистических ошибок. </w:t>
      </w:r>
    </w:p>
    <w:p w:rsidR="00750234" w:rsidRDefault="00750234" w:rsidP="00750234">
      <w:pPr>
        <w:pStyle w:val="a3"/>
        <w:ind w:firstLine="720"/>
        <w:jc w:val="both"/>
        <w:rPr>
          <w:spacing w:val="-10"/>
          <w:sz w:val="28"/>
          <w:szCs w:val="28"/>
        </w:rPr>
      </w:pPr>
    </w:p>
    <w:p w:rsidR="00CD29FF" w:rsidRPr="00CD2F5A" w:rsidRDefault="00CD29FF" w:rsidP="00CD2F5A">
      <w:pPr>
        <w:pStyle w:val="a3"/>
        <w:ind w:left="0" w:firstLine="720"/>
        <w:jc w:val="both"/>
        <w:rPr>
          <w:sz w:val="28"/>
          <w:szCs w:val="28"/>
        </w:rPr>
      </w:pPr>
    </w:p>
    <w:p w:rsidR="00065BE6" w:rsidRPr="00CD2F5A" w:rsidRDefault="00AD7575" w:rsidP="00CD2F5A">
      <w:pPr>
        <w:pStyle w:val="a3"/>
        <w:ind w:left="0" w:firstLine="720"/>
        <w:jc w:val="center"/>
        <w:rPr>
          <w:sz w:val="28"/>
          <w:szCs w:val="28"/>
        </w:rPr>
      </w:pPr>
      <w:r w:rsidRPr="00CD2F5A">
        <w:rPr>
          <w:sz w:val="28"/>
          <w:szCs w:val="28"/>
        </w:rPr>
        <w:t xml:space="preserve">НАУЧНАЯ ЭКСПЕРТИЗА </w:t>
      </w:r>
      <w:r w:rsidR="00004580">
        <w:rPr>
          <w:sz w:val="28"/>
          <w:szCs w:val="28"/>
        </w:rPr>
        <w:t>РАБОТ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Для проведения научной экспертизы определены следующие критерии:</w:t>
      </w:r>
    </w:p>
    <w:p w:rsidR="00065BE6" w:rsidRPr="00CD2F5A" w:rsidRDefault="002F45B8" w:rsidP="00CD2F5A">
      <w:pPr>
        <w:pStyle w:val="a5"/>
        <w:numPr>
          <w:ilvl w:val="0"/>
          <w:numId w:val="1"/>
        </w:numPr>
        <w:tabs>
          <w:tab w:val="left" w:pos="254"/>
        </w:tabs>
        <w:spacing w:before="0" w:line="240" w:lineRule="auto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актуальность научного</w:t>
      </w:r>
      <w:r w:rsidR="0018092B" w:rsidRPr="00CD2F5A">
        <w:rPr>
          <w:sz w:val="28"/>
          <w:szCs w:val="28"/>
        </w:rPr>
        <w:t xml:space="preserve"> </w:t>
      </w:r>
      <w:r w:rsidRPr="00CD2F5A">
        <w:rPr>
          <w:sz w:val="28"/>
          <w:szCs w:val="28"/>
        </w:rPr>
        <w:t>исследования;</w:t>
      </w:r>
    </w:p>
    <w:p w:rsidR="00065BE6" w:rsidRPr="00CD2F5A" w:rsidRDefault="002F45B8" w:rsidP="00CD2F5A">
      <w:pPr>
        <w:pStyle w:val="a5"/>
        <w:numPr>
          <w:ilvl w:val="0"/>
          <w:numId w:val="1"/>
        </w:numPr>
        <w:tabs>
          <w:tab w:val="left" w:pos="254"/>
        </w:tabs>
        <w:spacing w:before="0" w:line="240" w:lineRule="auto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четкость в характеристике объекта, предмета и методов исследования,</w:t>
      </w:r>
      <w:r w:rsidR="0018092B" w:rsidRPr="00CD2F5A">
        <w:rPr>
          <w:sz w:val="28"/>
          <w:szCs w:val="28"/>
        </w:rPr>
        <w:t xml:space="preserve"> </w:t>
      </w:r>
      <w:r w:rsidRPr="00CD2F5A">
        <w:rPr>
          <w:sz w:val="28"/>
          <w:szCs w:val="28"/>
        </w:rPr>
        <w:t>наличие обоснования поставленных целей и</w:t>
      </w:r>
      <w:r w:rsidR="00164ECF">
        <w:rPr>
          <w:sz w:val="28"/>
          <w:szCs w:val="28"/>
        </w:rPr>
        <w:t xml:space="preserve"> </w:t>
      </w:r>
      <w:r w:rsidRPr="00CD2F5A">
        <w:rPr>
          <w:sz w:val="28"/>
          <w:szCs w:val="28"/>
        </w:rPr>
        <w:t>задач;</w:t>
      </w:r>
    </w:p>
    <w:p w:rsidR="00065BE6" w:rsidRPr="00CD2F5A" w:rsidRDefault="002F45B8" w:rsidP="00CD2F5A">
      <w:pPr>
        <w:pStyle w:val="a5"/>
        <w:numPr>
          <w:ilvl w:val="0"/>
          <w:numId w:val="1"/>
        </w:numPr>
        <w:tabs>
          <w:tab w:val="left" w:pos="254"/>
        </w:tabs>
        <w:spacing w:before="0" w:line="240" w:lineRule="auto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научная новизна</w:t>
      </w:r>
      <w:r w:rsidR="0018092B" w:rsidRPr="00CD2F5A">
        <w:rPr>
          <w:sz w:val="28"/>
          <w:szCs w:val="28"/>
        </w:rPr>
        <w:t xml:space="preserve"> </w:t>
      </w:r>
      <w:r w:rsidRPr="00CD2F5A">
        <w:rPr>
          <w:sz w:val="28"/>
          <w:szCs w:val="28"/>
        </w:rPr>
        <w:t>проекта;</w:t>
      </w:r>
    </w:p>
    <w:p w:rsidR="00065BE6" w:rsidRPr="00CD2F5A" w:rsidRDefault="002F45B8" w:rsidP="00CD2F5A">
      <w:pPr>
        <w:pStyle w:val="a5"/>
        <w:numPr>
          <w:ilvl w:val="0"/>
          <w:numId w:val="1"/>
        </w:numPr>
        <w:tabs>
          <w:tab w:val="left" w:pos="254"/>
        </w:tabs>
        <w:spacing w:before="0" w:line="240" w:lineRule="auto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последовательность и ясность изложения материала, стиль и</w:t>
      </w:r>
      <w:r w:rsidR="0018092B" w:rsidRPr="00CD2F5A">
        <w:rPr>
          <w:sz w:val="28"/>
          <w:szCs w:val="28"/>
        </w:rPr>
        <w:t xml:space="preserve"> </w:t>
      </w:r>
      <w:r w:rsidRPr="00CD2F5A">
        <w:rPr>
          <w:sz w:val="28"/>
          <w:szCs w:val="28"/>
        </w:rPr>
        <w:t>грамматический уровень</w:t>
      </w:r>
      <w:r w:rsidR="0018092B" w:rsidRPr="00CD2F5A">
        <w:rPr>
          <w:sz w:val="28"/>
          <w:szCs w:val="28"/>
        </w:rPr>
        <w:t xml:space="preserve"> </w:t>
      </w:r>
      <w:r w:rsidRPr="00CD2F5A">
        <w:rPr>
          <w:sz w:val="28"/>
          <w:szCs w:val="28"/>
        </w:rPr>
        <w:t>работы;</w:t>
      </w:r>
    </w:p>
    <w:p w:rsidR="00065BE6" w:rsidRPr="00CD2F5A" w:rsidRDefault="002F45B8" w:rsidP="00CD2F5A">
      <w:pPr>
        <w:pStyle w:val="a5"/>
        <w:numPr>
          <w:ilvl w:val="0"/>
          <w:numId w:val="1"/>
        </w:numPr>
        <w:tabs>
          <w:tab w:val="left" w:pos="254"/>
        </w:tabs>
        <w:spacing w:before="0" w:line="240" w:lineRule="auto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творческий характер работы, самостоятельность подхода к</w:t>
      </w:r>
      <w:r w:rsidR="00164ECF">
        <w:rPr>
          <w:sz w:val="28"/>
          <w:szCs w:val="28"/>
        </w:rPr>
        <w:t xml:space="preserve"> </w:t>
      </w:r>
      <w:r w:rsidRPr="00CD2F5A">
        <w:rPr>
          <w:sz w:val="28"/>
          <w:szCs w:val="28"/>
        </w:rPr>
        <w:t>исследованию.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Научную экспертизу</w:t>
      </w:r>
      <w:r w:rsidR="004676EC">
        <w:rPr>
          <w:sz w:val="28"/>
          <w:szCs w:val="28"/>
        </w:rPr>
        <w:t xml:space="preserve"> второго этапа Конкурса</w:t>
      </w:r>
      <w:r w:rsidRPr="00CD2F5A">
        <w:rPr>
          <w:sz w:val="28"/>
          <w:szCs w:val="28"/>
        </w:rPr>
        <w:t xml:space="preserve"> проводят независимые эксперты из числа российских ученых, являющихся специалистами в соответствующей области знаний.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Результаты научной экспертизы оформляются в виде обобщенного экспертного заключения, подготовленного с  учетом заключений независимых</w:t>
      </w:r>
      <w:r w:rsidR="00164ECF">
        <w:rPr>
          <w:sz w:val="28"/>
          <w:szCs w:val="28"/>
        </w:rPr>
        <w:t xml:space="preserve"> </w:t>
      </w:r>
      <w:r w:rsidRPr="00CD2F5A">
        <w:rPr>
          <w:sz w:val="28"/>
          <w:szCs w:val="28"/>
        </w:rPr>
        <w:t>экспертов.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 xml:space="preserve">Состав привлеченных экспертов является закрытым и не разглашается. </w:t>
      </w:r>
      <w:r w:rsidRPr="00CD2F5A">
        <w:rPr>
          <w:sz w:val="28"/>
          <w:szCs w:val="28"/>
        </w:rPr>
        <w:lastRenderedPageBreak/>
        <w:t>Содержание экспертных заключений является конфиденциальной информацией. Решение экспертов конкурса не может быть оспорено участниками конкурса.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Список участников, прошедших в финал, утверждается программным комитетом Форума и публикуется на официальном сайте.</w:t>
      </w:r>
    </w:p>
    <w:p w:rsidR="00065BE6" w:rsidRPr="00CD2F5A" w:rsidRDefault="00065BE6" w:rsidP="00004580">
      <w:pPr>
        <w:pStyle w:val="a3"/>
        <w:ind w:left="0" w:firstLine="0"/>
        <w:jc w:val="both"/>
        <w:rPr>
          <w:sz w:val="28"/>
          <w:szCs w:val="28"/>
        </w:rPr>
      </w:pPr>
    </w:p>
    <w:p w:rsidR="00065BE6" w:rsidRPr="00CD2F5A" w:rsidRDefault="002F45B8" w:rsidP="00CD2F5A">
      <w:pPr>
        <w:pStyle w:val="a3"/>
        <w:ind w:left="0" w:firstLine="720"/>
        <w:jc w:val="center"/>
        <w:rPr>
          <w:sz w:val="28"/>
          <w:szCs w:val="28"/>
        </w:rPr>
      </w:pPr>
      <w:r w:rsidRPr="00CD2F5A">
        <w:rPr>
          <w:sz w:val="28"/>
          <w:szCs w:val="28"/>
        </w:rPr>
        <w:t>АВТОРСКИЕ ПРАВА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Ответственность за соблюдение авторских прав работы, участвующей в конкурсе, несет участник, приславший данную работу на конкурс.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Присылая свою работу на конкурс, авторы дают право оргкомитету конкурса на использование присланного материала в некоммерческих целях (размещение в Интернете, в печатных изданиях, на выставочных</w:t>
      </w:r>
      <w:r w:rsidR="00164ECF">
        <w:rPr>
          <w:sz w:val="28"/>
          <w:szCs w:val="28"/>
        </w:rPr>
        <w:t xml:space="preserve"> </w:t>
      </w:r>
      <w:r w:rsidRPr="00CD2F5A">
        <w:rPr>
          <w:sz w:val="28"/>
          <w:szCs w:val="28"/>
        </w:rPr>
        <w:t>стендах).</w:t>
      </w:r>
    </w:p>
    <w:p w:rsidR="00065BE6" w:rsidRPr="00CD2F5A" w:rsidRDefault="00065BE6" w:rsidP="00CD2F5A">
      <w:pPr>
        <w:pStyle w:val="a3"/>
        <w:ind w:left="0" w:firstLine="720"/>
        <w:jc w:val="both"/>
        <w:rPr>
          <w:sz w:val="28"/>
          <w:szCs w:val="28"/>
        </w:rPr>
      </w:pPr>
    </w:p>
    <w:p w:rsidR="00065BE6" w:rsidRPr="00CD2F5A" w:rsidRDefault="002F45B8" w:rsidP="008E3470">
      <w:pPr>
        <w:pStyle w:val="a3"/>
        <w:ind w:left="0" w:firstLine="720"/>
        <w:jc w:val="center"/>
        <w:rPr>
          <w:sz w:val="28"/>
          <w:szCs w:val="28"/>
        </w:rPr>
      </w:pPr>
      <w:r w:rsidRPr="00CD2F5A">
        <w:rPr>
          <w:sz w:val="28"/>
          <w:szCs w:val="28"/>
        </w:rPr>
        <w:t>КОНТАКТНАЯ ИНФОРМАЦИЯ</w:t>
      </w:r>
    </w:p>
    <w:p w:rsidR="00065BE6" w:rsidRPr="00CD2F5A" w:rsidRDefault="002F45B8" w:rsidP="00CD2F5A">
      <w:pPr>
        <w:pStyle w:val="a3"/>
        <w:ind w:left="0" w:firstLine="720"/>
        <w:jc w:val="both"/>
        <w:rPr>
          <w:sz w:val="28"/>
          <w:szCs w:val="28"/>
        </w:rPr>
      </w:pPr>
      <w:r w:rsidRPr="00CD2F5A">
        <w:rPr>
          <w:sz w:val="28"/>
          <w:szCs w:val="28"/>
        </w:rPr>
        <w:t>Официальная информация о конкурсе, об участниках, сбор конкурсных материалов, освещение хода конкурса, представление р</w:t>
      </w:r>
      <w:r w:rsidR="005970D9" w:rsidRPr="00CD2F5A">
        <w:rPr>
          <w:sz w:val="28"/>
          <w:szCs w:val="28"/>
        </w:rPr>
        <w:t xml:space="preserve">езультатов размещаются на сайте </w:t>
      </w:r>
      <w:r w:rsidR="0018092B" w:rsidRPr="00CD2F5A">
        <w:rPr>
          <w:color w:val="1F497D" w:themeColor="text2"/>
          <w:sz w:val="28"/>
          <w:szCs w:val="28"/>
        </w:rPr>
        <w:t>(ссылка на сайт Ф</w:t>
      </w:r>
      <w:r w:rsidR="005970D9" w:rsidRPr="00CD2F5A">
        <w:rPr>
          <w:color w:val="1F497D" w:themeColor="text2"/>
          <w:sz w:val="28"/>
          <w:szCs w:val="28"/>
        </w:rPr>
        <w:t>орума</w:t>
      </w:r>
      <w:r w:rsidR="00C33F9F">
        <w:rPr>
          <w:color w:val="1F497D" w:themeColor="text2"/>
          <w:sz w:val="28"/>
          <w:szCs w:val="28"/>
        </w:rPr>
        <w:t xml:space="preserve">: </w:t>
      </w:r>
      <w:r w:rsidR="00C33F9F" w:rsidRPr="00C33F9F">
        <w:rPr>
          <w:color w:val="1F497D" w:themeColor="text2"/>
          <w:sz w:val="28"/>
          <w:szCs w:val="28"/>
        </w:rPr>
        <w:t>http://nexusmedicus.expert/</w:t>
      </w:r>
      <w:r w:rsidR="005970D9" w:rsidRPr="00CD2F5A">
        <w:rPr>
          <w:color w:val="1F497D" w:themeColor="text2"/>
          <w:sz w:val="28"/>
          <w:szCs w:val="28"/>
        </w:rPr>
        <w:t>)</w:t>
      </w:r>
      <w:r w:rsidR="0018092B" w:rsidRPr="00CD2F5A">
        <w:rPr>
          <w:color w:val="1F497D" w:themeColor="text2"/>
          <w:sz w:val="28"/>
          <w:szCs w:val="28"/>
        </w:rPr>
        <w:t>.</w:t>
      </w:r>
    </w:p>
    <w:sectPr w:rsidR="00065BE6" w:rsidRPr="00CD2F5A" w:rsidSect="000B6551">
      <w:footerReference w:type="default" r:id="rId8"/>
      <w:type w:val="continuous"/>
      <w:pgSz w:w="11910" w:h="16840"/>
      <w:pgMar w:top="1040" w:right="46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6D" w:rsidRDefault="00C54F6D">
      <w:r>
        <w:separator/>
      </w:r>
    </w:p>
  </w:endnote>
  <w:endnote w:type="continuationSeparator" w:id="0">
    <w:p w:rsidR="00C54F6D" w:rsidRDefault="00C5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E6" w:rsidRDefault="00576877">
    <w:pPr>
      <w:pStyle w:val="a3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7106920</wp:posOffset>
              </wp:positionH>
              <wp:positionV relativeFrom="page">
                <wp:posOffset>9916160</wp:posOffset>
              </wp:positionV>
              <wp:extent cx="121920" cy="165735"/>
              <wp:effectExtent l="1270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BE6" w:rsidRDefault="00502718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 w:rsidR="002F45B8">
                            <w:rPr>
                              <w:rFonts w:ascii="Trebuchet MS"/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39B4">
                            <w:rPr>
                              <w:rFonts w:ascii="Trebuchet MS"/>
                              <w:noProof/>
                              <w:w w:val="97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6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" filled="f" stroked="f">
              <v:textbox inset="0,0,0,0">
                <w:txbxContent>
                  <w:p w:rsidR="00065BE6" w:rsidRDefault="00502718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 w:rsidR="002F45B8">
                      <w:rPr>
                        <w:rFonts w:ascii="Trebuchet MS"/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39B4">
                      <w:rPr>
                        <w:rFonts w:ascii="Trebuchet MS"/>
                        <w:noProof/>
                        <w:w w:val="97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6D" w:rsidRDefault="00C54F6D">
      <w:r>
        <w:separator/>
      </w:r>
    </w:p>
  </w:footnote>
  <w:footnote w:type="continuationSeparator" w:id="0">
    <w:p w:rsidR="00C54F6D" w:rsidRDefault="00C5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5900"/>
    <w:multiLevelType w:val="hybridMultilevel"/>
    <w:tmpl w:val="4EA2ECFE"/>
    <w:lvl w:ilvl="0" w:tplc="63D412F8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8403104">
      <w:numFmt w:val="bullet"/>
      <w:lvlText w:val="•"/>
      <w:lvlJc w:val="left"/>
      <w:pPr>
        <w:ind w:left="1074" w:hanging="152"/>
      </w:pPr>
      <w:rPr>
        <w:rFonts w:hint="default"/>
        <w:lang w:val="ru-RU" w:eastAsia="ru-RU" w:bidi="ru-RU"/>
      </w:rPr>
    </w:lvl>
    <w:lvl w:ilvl="2" w:tplc="E6FA81D4">
      <w:numFmt w:val="bullet"/>
      <w:lvlText w:val="•"/>
      <w:lvlJc w:val="left"/>
      <w:pPr>
        <w:ind w:left="2049" w:hanging="152"/>
      </w:pPr>
      <w:rPr>
        <w:rFonts w:hint="default"/>
        <w:lang w:val="ru-RU" w:eastAsia="ru-RU" w:bidi="ru-RU"/>
      </w:rPr>
    </w:lvl>
    <w:lvl w:ilvl="3" w:tplc="1FF41C08">
      <w:numFmt w:val="bullet"/>
      <w:lvlText w:val="•"/>
      <w:lvlJc w:val="left"/>
      <w:pPr>
        <w:ind w:left="3023" w:hanging="152"/>
      </w:pPr>
      <w:rPr>
        <w:rFonts w:hint="default"/>
        <w:lang w:val="ru-RU" w:eastAsia="ru-RU" w:bidi="ru-RU"/>
      </w:rPr>
    </w:lvl>
    <w:lvl w:ilvl="4" w:tplc="A2645012">
      <w:numFmt w:val="bullet"/>
      <w:lvlText w:val="•"/>
      <w:lvlJc w:val="left"/>
      <w:pPr>
        <w:ind w:left="3998" w:hanging="152"/>
      </w:pPr>
      <w:rPr>
        <w:rFonts w:hint="default"/>
        <w:lang w:val="ru-RU" w:eastAsia="ru-RU" w:bidi="ru-RU"/>
      </w:rPr>
    </w:lvl>
    <w:lvl w:ilvl="5" w:tplc="2F34417A">
      <w:numFmt w:val="bullet"/>
      <w:lvlText w:val="•"/>
      <w:lvlJc w:val="left"/>
      <w:pPr>
        <w:ind w:left="4973" w:hanging="152"/>
      </w:pPr>
      <w:rPr>
        <w:rFonts w:hint="default"/>
        <w:lang w:val="ru-RU" w:eastAsia="ru-RU" w:bidi="ru-RU"/>
      </w:rPr>
    </w:lvl>
    <w:lvl w:ilvl="6" w:tplc="7A6AD2A4">
      <w:numFmt w:val="bullet"/>
      <w:lvlText w:val="•"/>
      <w:lvlJc w:val="left"/>
      <w:pPr>
        <w:ind w:left="5947" w:hanging="152"/>
      </w:pPr>
      <w:rPr>
        <w:rFonts w:hint="default"/>
        <w:lang w:val="ru-RU" w:eastAsia="ru-RU" w:bidi="ru-RU"/>
      </w:rPr>
    </w:lvl>
    <w:lvl w:ilvl="7" w:tplc="91EA310E">
      <w:numFmt w:val="bullet"/>
      <w:lvlText w:val="•"/>
      <w:lvlJc w:val="left"/>
      <w:pPr>
        <w:ind w:left="6922" w:hanging="152"/>
      </w:pPr>
      <w:rPr>
        <w:rFonts w:hint="default"/>
        <w:lang w:val="ru-RU" w:eastAsia="ru-RU" w:bidi="ru-RU"/>
      </w:rPr>
    </w:lvl>
    <w:lvl w:ilvl="8" w:tplc="714C0D08">
      <w:numFmt w:val="bullet"/>
      <w:lvlText w:val="•"/>
      <w:lvlJc w:val="left"/>
      <w:pPr>
        <w:ind w:left="7897" w:hanging="152"/>
      </w:pPr>
      <w:rPr>
        <w:rFonts w:hint="default"/>
        <w:lang w:val="ru-RU" w:eastAsia="ru-RU" w:bidi="ru-RU"/>
      </w:rPr>
    </w:lvl>
  </w:abstractNum>
  <w:abstractNum w:abstractNumId="1">
    <w:nsid w:val="26CB00CA"/>
    <w:multiLevelType w:val="hybridMultilevel"/>
    <w:tmpl w:val="C34CBF42"/>
    <w:lvl w:ilvl="0" w:tplc="BB50935E">
      <w:start w:val="1"/>
      <w:numFmt w:val="decimal"/>
      <w:lvlText w:val="%1"/>
      <w:lvlJc w:val="left"/>
      <w:pPr>
        <w:ind w:left="102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C707C1C">
      <w:numFmt w:val="bullet"/>
      <w:lvlText w:val="•"/>
      <w:lvlJc w:val="left"/>
      <w:pPr>
        <w:ind w:left="1074" w:hanging="327"/>
      </w:pPr>
      <w:rPr>
        <w:rFonts w:hint="default"/>
        <w:lang w:val="ru-RU" w:eastAsia="ru-RU" w:bidi="ru-RU"/>
      </w:rPr>
    </w:lvl>
    <w:lvl w:ilvl="2" w:tplc="C2F4C4E8">
      <w:numFmt w:val="bullet"/>
      <w:lvlText w:val="•"/>
      <w:lvlJc w:val="left"/>
      <w:pPr>
        <w:ind w:left="2049" w:hanging="327"/>
      </w:pPr>
      <w:rPr>
        <w:rFonts w:hint="default"/>
        <w:lang w:val="ru-RU" w:eastAsia="ru-RU" w:bidi="ru-RU"/>
      </w:rPr>
    </w:lvl>
    <w:lvl w:ilvl="3" w:tplc="7C509AFC">
      <w:numFmt w:val="bullet"/>
      <w:lvlText w:val="•"/>
      <w:lvlJc w:val="left"/>
      <w:pPr>
        <w:ind w:left="3023" w:hanging="327"/>
      </w:pPr>
      <w:rPr>
        <w:rFonts w:hint="default"/>
        <w:lang w:val="ru-RU" w:eastAsia="ru-RU" w:bidi="ru-RU"/>
      </w:rPr>
    </w:lvl>
    <w:lvl w:ilvl="4" w:tplc="54AC9D88">
      <w:numFmt w:val="bullet"/>
      <w:lvlText w:val="•"/>
      <w:lvlJc w:val="left"/>
      <w:pPr>
        <w:ind w:left="3998" w:hanging="327"/>
      </w:pPr>
      <w:rPr>
        <w:rFonts w:hint="default"/>
        <w:lang w:val="ru-RU" w:eastAsia="ru-RU" w:bidi="ru-RU"/>
      </w:rPr>
    </w:lvl>
    <w:lvl w:ilvl="5" w:tplc="DC7866AC">
      <w:numFmt w:val="bullet"/>
      <w:lvlText w:val="•"/>
      <w:lvlJc w:val="left"/>
      <w:pPr>
        <w:ind w:left="4973" w:hanging="327"/>
      </w:pPr>
      <w:rPr>
        <w:rFonts w:hint="default"/>
        <w:lang w:val="ru-RU" w:eastAsia="ru-RU" w:bidi="ru-RU"/>
      </w:rPr>
    </w:lvl>
    <w:lvl w:ilvl="6" w:tplc="5D9A375C">
      <w:numFmt w:val="bullet"/>
      <w:lvlText w:val="•"/>
      <w:lvlJc w:val="left"/>
      <w:pPr>
        <w:ind w:left="5947" w:hanging="327"/>
      </w:pPr>
      <w:rPr>
        <w:rFonts w:hint="default"/>
        <w:lang w:val="ru-RU" w:eastAsia="ru-RU" w:bidi="ru-RU"/>
      </w:rPr>
    </w:lvl>
    <w:lvl w:ilvl="7" w:tplc="506CA59C">
      <w:numFmt w:val="bullet"/>
      <w:lvlText w:val="•"/>
      <w:lvlJc w:val="left"/>
      <w:pPr>
        <w:ind w:left="6922" w:hanging="327"/>
      </w:pPr>
      <w:rPr>
        <w:rFonts w:hint="default"/>
        <w:lang w:val="ru-RU" w:eastAsia="ru-RU" w:bidi="ru-RU"/>
      </w:rPr>
    </w:lvl>
    <w:lvl w:ilvl="8" w:tplc="BE1CE846">
      <w:numFmt w:val="bullet"/>
      <w:lvlText w:val="•"/>
      <w:lvlJc w:val="left"/>
      <w:pPr>
        <w:ind w:left="7897" w:hanging="327"/>
      </w:pPr>
      <w:rPr>
        <w:rFonts w:hint="default"/>
        <w:lang w:val="ru-RU" w:eastAsia="ru-RU" w:bidi="ru-RU"/>
      </w:rPr>
    </w:lvl>
  </w:abstractNum>
  <w:abstractNum w:abstractNumId="2">
    <w:nsid w:val="28B14E48"/>
    <w:multiLevelType w:val="hybridMultilevel"/>
    <w:tmpl w:val="E92E3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C00DA"/>
    <w:multiLevelType w:val="hybridMultilevel"/>
    <w:tmpl w:val="C55E5484"/>
    <w:lvl w:ilvl="0" w:tplc="C01C98D2">
      <w:start w:val="1"/>
      <w:numFmt w:val="decimal"/>
      <w:lvlText w:val="%1."/>
      <w:lvlJc w:val="left"/>
      <w:pPr>
        <w:ind w:left="1234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64C5F4E">
      <w:numFmt w:val="bullet"/>
      <w:lvlText w:val="•"/>
      <w:lvlJc w:val="left"/>
      <w:pPr>
        <w:ind w:left="2100" w:hanging="425"/>
      </w:pPr>
      <w:rPr>
        <w:rFonts w:hint="default"/>
        <w:lang w:val="ru-RU" w:eastAsia="ru-RU" w:bidi="ru-RU"/>
      </w:rPr>
    </w:lvl>
    <w:lvl w:ilvl="2" w:tplc="A8A2F4B2">
      <w:numFmt w:val="bullet"/>
      <w:lvlText w:val="•"/>
      <w:lvlJc w:val="left"/>
      <w:pPr>
        <w:ind w:left="2961" w:hanging="425"/>
      </w:pPr>
      <w:rPr>
        <w:rFonts w:hint="default"/>
        <w:lang w:val="ru-RU" w:eastAsia="ru-RU" w:bidi="ru-RU"/>
      </w:rPr>
    </w:lvl>
    <w:lvl w:ilvl="3" w:tplc="0EC86C6C">
      <w:numFmt w:val="bullet"/>
      <w:lvlText w:val="•"/>
      <w:lvlJc w:val="left"/>
      <w:pPr>
        <w:ind w:left="3821" w:hanging="425"/>
      </w:pPr>
      <w:rPr>
        <w:rFonts w:hint="default"/>
        <w:lang w:val="ru-RU" w:eastAsia="ru-RU" w:bidi="ru-RU"/>
      </w:rPr>
    </w:lvl>
    <w:lvl w:ilvl="4" w:tplc="F8F8D91A">
      <w:numFmt w:val="bullet"/>
      <w:lvlText w:val="•"/>
      <w:lvlJc w:val="left"/>
      <w:pPr>
        <w:ind w:left="4682" w:hanging="425"/>
      </w:pPr>
      <w:rPr>
        <w:rFonts w:hint="default"/>
        <w:lang w:val="ru-RU" w:eastAsia="ru-RU" w:bidi="ru-RU"/>
      </w:rPr>
    </w:lvl>
    <w:lvl w:ilvl="5" w:tplc="4282E6A8">
      <w:numFmt w:val="bullet"/>
      <w:lvlText w:val="•"/>
      <w:lvlJc w:val="left"/>
      <w:pPr>
        <w:ind w:left="5543" w:hanging="425"/>
      </w:pPr>
      <w:rPr>
        <w:rFonts w:hint="default"/>
        <w:lang w:val="ru-RU" w:eastAsia="ru-RU" w:bidi="ru-RU"/>
      </w:rPr>
    </w:lvl>
    <w:lvl w:ilvl="6" w:tplc="6CC4144C">
      <w:numFmt w:val="bullet"/>
      <w:lvlText w:val="•"/>
      <w:lvlJc w:val="left"/>
      <w:pPr>
        <w:ind w:left="6403" w:hanging="425"/>
      </w:pPr>
      <w:rPr>
        <w:rFonts w:hint="default"/>
        <w:lang w:val="ru-RU" w:eastAsia="ru-RU" w:bidi="ru-RU"/>
      </w:rPr>
    </w:lvl>
    <w:lvl w:ilvl="7" w:tplc="E5C2C7F8">
      <w:numFmt w:val="bullet"/>
      <w:lvlText w:val="•"/>
      <w:lvlJc w:val="left"/>
      <w:pPr>
        <w:ind w:left="7264" w:hanging="425"/>
      </w:pPr>
      <w:rPr>
        <w:rFonts w:hint="default"/>
        <w:lang w:val="ru-RU" w:eastAsia="ru-RU" w:bidi="ru-RU"/>
      </w:rPr>
    </w:lvl>
    <w:lvl w:ilvl="8" w:tplc="2D8CC6DA">
      <w:numFmt w:val="bullet"/>
      <w:lvlText w:val="•"/>
      <w:lvlJc w:val="left"/>
      <w:pPr>
        <w:ind w:left="8125" w:hanging="425"/>
      </w:pPr>
      <w:rPr>
        <w:rFonts w:hint="default"/>
        <w:lang w:val="ru-RU" w:eastAsia="ru-RU" w:bidi="ru-RU"/>
      </w:rPr>
    </w:lvl>
  </w:abstractNum>
  <w:abstractNum w:abstractNumId="4">
    <w:nsid w:val="4CEC2DE6"/>
    <w:multiLevelType w:val="hybridMultilevel"/>
    <w:tmpl w:val="08EED78E"/>
    <w:lvl w:ilvl="0" w:tplc="63D412F8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578673D5"/>
    <w:multiLevelType w:val="hybridMultilevel"/>
    <w:tmpl w:val="128C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8302C"/>
    <w:multiLevelType w:val="hybridMultilevel"/>
    <w:tmpl w:val="A830BD0C"/>
    <w:lvl w:ilvl="0" w:tplc="63D412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F351D7"/>
    <w:multiLevelType w:val="hybridMultilevel"/>
    <w:tmpl w:val="F066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D412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A75C6"/>
    <w:multiLevelType w:val="hybridMultilevel"/>
    <w:tmpl w:val="F252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E6"/>
    <w:rsid w:val="00004580"/>
    <w:rsid w:val="000468B8"/>
    <w:rsid w:val="00065BE6"/>
    <w:rsid w:val="000B6551"/>
    <w:rsid w:val="000D0005"/>
    <w:rsid w:val="000F79AA"/>
    <w:rsid w:val="001639B4"/>
    <w:rsid w:val="00164ECF"/>
    <w:rsid w:val="0018092B"/>
    <w:rsid w:val="001C0BCF"/>
    <w:rsid w:val="002420D4"/>
    <w:rsid w:val="002442E3"/>
    <w:rsid w:val="00283D7F"/>
    <w:rsid w:val="002C2A77"/>
    <w:rsid w:val="002F45B8"/>
    <w:rsid w:val="00326268"/>
    <w:rsid w:val="003A4CD8"/>
    <w:rsid w:val="004676EC"/>
    <w:rsid w:val="00502718"/>
    <w:rsid w:val="00507AD9"/>
    <w:rsid w:val="00510099"/>
    <w:rsid w:val="00576877"/>
    <w:rsid w:val="00587940"/>
    <w:rsid w:val="005970D9"/>
    <w:rsid w:val="005A32F9"/>
    <w:rsid w:val="005F3378"/>
    <w:rsid w:val="00633A9D"/>
    <w:rsid w:val="0066633B"/>
    <w:rsid w:val="00676329"/>
    <w:rsid w:val="006A4141"/>
    <w:rsid w:val="00750234"/>
    <w:rsid w:val="007871B3"/>
    <w:rsid w:val="00880B4A"/>
    <w:rsid w:val="008A5D73"/>
    <w:rsid w:val="008E3470"/>
    <w:rsid w:val="0091619A"/>
    <w:rsid w:val="009D47BE"/>
    <w:rsid w:val="00A436CD"/>
    <w:rsid w:val="00AD7575"/>
    <w:rsid w:val="00B33F07"/>
    <w:rsid w:val="00C33F9F"/>
    <w:rsid w:val="00C54F6D"/>
    <w:rsid w:val="00C665C9"/>
    <w:rsid w:val="00CA30AF"/>
    <w:rsid w:val="00CD29FF"/>
    <w:rsid w:val="00CD2F5A"/>
    <w:rsid w:val="00D62BA2"/>
    <w:rsid w:val="00DB6D4D"/>
    <w:rsid w:val="00EC5561"/>
    <w:rsid w:val="00ED43D4"/>
    <w:rsid w:val="00F4537B"/>
    <w:rsid w:val="00F50B33"/>
    <w:rsid w:val="00F54909"/>
    <w:rsid w:val="00F7084B"/>
    <w:rsid w:val="00F848DA"/>
    <w:rsid w:val="00F920A6"/>
    <w:rsid w:val="00FD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3D7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283D7F"/>
    <w:pPr>
      <w:spacing w:before="7"/>
      <w:ind w:left="10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3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3D7F"/>
    <w:pPr>
      <w:ind w:left="102" w:firstLine="707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283D7F"/>
    <w:pPr>
      <w:spacing w:before="1" w:line="298" w:lineRule="exact"/>
      <w:ind w:left="1234" w:hanging="424"/>
    </w:pPr>
  </w:style>
  <w:style w:type="paragraph" w:customStyle="1" w:styleId="TableParagraph">
    <w:name w:val="Table Paragraph"/>
    <w:basedOn w:val="a"/>
    <w:uiPriority w:val="1"/>
    <w:qFormat/>
    <w:rsid w:val="00283D7F"/>
  </w:style>
  <w:style w:type="paragraph" w:customStyle="1" w:styleId="Default">
    <w:name w:val="Default"/>
    <w:rsid w:val="00B33F07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A30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0AF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D29FF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character" w:styleId="a8">
    <w:name w:val="Hyperlink"/>
    <w:basedOn w:val="a0"/>
    <w:uiPriority w:val="99"/>
    <w:unhideWhenUsed/>
    <w:rsid w:val="00F50B3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0B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3D7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283D7F"/>
    <w:pPr>
      <w:spacing w:before="7"/>
      <w:ind w:left="10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3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3D7F"/>
    <w:pPr>
      <w:ind w:left="102" w:firstLine="707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283D7F"/>
    <w:pPr>
      <w:spacing w:before="1" w:line="298" w:lineRule="exact"/>
      <w:ind w:left="1234" w:hanging="424"/>
    </w:pPr>
  </w:style>
  <w:style w:type="paragraph" w:customStyle="1" w:styleId="TableParagraph">
    <w:name w:val="Table Paragraph"/>
    <w:basedOn w:val="a"/>
    <w:uiPriority w:val="1"/>
    <w:qFormat/>
    <w:rsid w:val="00283D7F"/>
  </w:style>
  <w:style w:type="paragraph" w:customStyle="1" w:styleId="Default">
    <w:name w:val="Default"/>
    <w:rsid w:val="00B33F07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A30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0AF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D29FF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character" w:styleId="a8">
    <w:name w:val="Hyperlink"/>
    <w:basedOn w:val="a0"/>
    <w:uiPriority w:val="99"/>
    <w:unhideWhenUsed/>
    <w:rsid w:val="00F50B3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0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М1</dc:creator>
  <cp:lastModifiedBy>s</cp:lastModifiedBy>
  <cp:revision>16</cp:revision>
  <cp:lastPrinted>2018-04-11T09:23:00Z</cp:lastPrinted>
  <dcterms:created xsi:type="dcterms:W3CDTF">2018-06-14T07:26:00Z</dcterms:created>
  <dcterms:modified xsi:type="dcterms:W3CDTF">2018-07-19T05:39:00Z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2018-04-10T00:00:00Z</vt:filetime>
  </property>
</Properties>
</file>